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3001B" w14:textId="262251F0" w:rsidR="00633657" w:rsidRPr="0030001A" w:rsidRDefault="00633657" w:rsidP="00633657">
      <w:pPr>
        <w:pStyle w:val="Heading2"/>
        <w:jc w:val="center"/>
      </w:pPr>
      <w:r w:rsidRPr="0030001A">
        <w:t xml:space="preserve">Tuesday, </w:t>
      </w:r>
      <w:r w:rsidR="0030001A" w:rsidRPr="0030001A">
        <w:t xml:space="preserve">February </w:t>
      </w:r>
      <w:r w:rsidR="00C9087C">
        <w:t>6</w:t>
      </w:r>
      <w:r w:rsidRPr="0030001A">
        <w:t>, 202</w:t>
      </w:r>
      <w:r w:rsidR="00FA604E" w:rsidRPr="0030001A">
        <w:t>4</w:t>
      </w:r>
    </w:p>
    <w:p w14:paraId="44C80352" w14:textId="77777777" w:rsidR="00633657" w:rsidRDefault="00633657" w:rsidP="00633657">
      <w:pPr>
        <w:jc w:val="center"/>
      </w:pPr>
      <w:r w:rsidRPr="0030001A">
        <w:t>3:30 PM</w:t>
      </w:r>
    </w:p>
    <w:p w14:paraId="3CDF6B0F" w14:textId="77777777" w:rsidR="00D30752" w:rsidRDefault="00D30752" w:rsidP="00693B69">
      <w:pPr>
        <w:rPr>
          <w:b/>
          <w:sz w:val="20"/>
          <w:szCs w:val="20"/>
          <w:u w:val="single"/>
        </w:rPr>
      </w:pPr>
    </w:p>
    <w:p w14:paraId="48342FC3" w14:textId="432D533F" w:rsidR="00693B69" w:rsidRPr="00D30752" w:rsidRDefault="00693B69" w:rsidP="00693B69">
      <w:pPr>
        <w:rPr>
          <w:b/>
          <w:sz w:val="20"/>
          <w:szCs w:val="20"/>
          <w:u w:val="single"/>
        </w:rPr>
      </w:pPr>
      <w:r w:rsidRPr="00D30752">
        <w:rPr>
          <w:b/>
          <w:sz w:val="20"/>
          <w:szCs w:val="20"/>
          <w:u w:val="single"/>
        </w:rPr>
        <w:t>Called to Order</w:t>
      </w:r>
    </w:p>
    <w:p w14:paraId="151936EA" w14:textId="77777777" w:rsidR="001D780E" w:rsidRPr="00D30752" w:rsidRDefault="00AA71AD" w:rsidP="00693B69">
      <w:pPr>
        <w:rPr>
          <w:sz w:val="20"/>
          <w:szCs w:val="20"/>
        </w:rPr>
      </w:pPr>
      <w:r w:rsidRPr="00D30752">
        <w:rPr>
          <w:sz w:val="20"/>
          <w:szCs w:val="20"/>
        </w:rPr>
        <w:t>President Carlsrud called the meeting to order at 3:30 PM.</w:t>
      </w:r>
    </w:p>
    <w:p w14:paraId="035C7824" w14:textId="77777777" w:rsidR="00693B69" w:rsidRPr="00D30752" w:rsidRDefault="00693B69" w:rsidP="00693B69">
      <w:pPr>
        <w:rPr>
          <w:b/>
          <w:sz w:val="20"/>
          <w:szCs w:val="20"/>
          <w:u w:val="single"/>
        </w:rPr>
      </w:pPr>
      <w:r w:rsidRPr="00D30752">
        <w:rPr>
          <w:b/>
          <w:sz w:val="20"/>
          <w:szCs w:val="20"/>
          <w:u w:val="single"/>
        </w:rPr>
        <w:t>Roll Call</w:t>
      </w:r>
    </w:p>
    <w:p w14:paraId="0D79BB59" w14:textId="35BE7FBD" w:rsidR="001D780E" w:rsidRPr="00D30752" w:rsidRDefault="001D780E" w:rsidP="00693B69">
      <w:pPr>
        <w:rPr>
          <w:sz w:val="20"/>
          <w:szCs w:val="20"/>
        </w:rPr>
      </w:pPr>
      <w:r w:rsidRPr="00D30752">
        <w:rPr>
          <w:sz w:val="20"/>
          <w:szCs w:val="20"/>
        </w:rPr>
        <w:t>Members present: President Car</w:t>
      </w:r>
      <w:r w:rsidR="003058DB" w:rsidRPr="00D30752">
        <w:rPr>
          <w:sz w:val="20"/>
          <w:szCs w:val="20"/>
        </w:rPr>
        <w:t>l</w:t>
      </w:r>
      <w:r w:rsidRPr="00D30752">
        <w:rPr>
          <w:sz w:val="20"/>
          <w:szCs w:val="20"/>
        </w:rPr>
        <w:t>srud, Commissioner Magnuson, Commissioner Erickson</w:t>
      </w:r>
      <w:r w:rsidR="00586543" w:rsidRPr="00D30752">
        <w:rPr>
          <w:sz w:val="20"/>
          <w:szCs w:val="20"/>
        </w:rPr>
        <w:t xml:space="preserve">, </w:t>
      </w:r>
    </w:p>
    <w:p w14:paraId="1214F6A3" w14:textId="09FBCF3B" w:rsidR="001D780E" w:rsidRPr="00D30752" w:rsidRDefault="001D780E" w:rsidP="00693B69">
      <w:pPr>
        <w:rPr>
          <w:sz w:val="20"/>
          <w:szCs w:val="20"/>
        </w:rPr>
      </w:pPr>
      <w:r w:rsidRPr="00D30752">
        <w:rPr>
          <w:sz w:val="20"/>
          <w:szCs w:val="20"/>
        </w:rPr>
        <w:t xml:space="preserve">Other present: City Administrator Crawford, </w:t>
      </w:r>
      <w:r w:rsidR="00B50D46" w:rsidRPr="00D30752">
        <w:rPr>
          <w:sz w:val="20"/>
          <w:szCs w:val="20"/>
        </w:rPr>
        <w:t xml:space="preserve">City Attorney Martineck, </w:t>
      </w:r>
      <w:r w:rsidR="00586543" w:rsidRPr="00D30752">
        <w:rPr>
          <w:sz w:val="20"/>
          <w:szCs w:val="20"/>
        </w:rPr>
        <w:t>Finance Director</w:t>
      </w:r>
      <w:r w:rsidRPr="00D30752">
        <w:rPr>
          <w:sz w:val="20"/>
          <w:szCs w:val="20"/>
        </w:rPr>
        <w:t xml:space="preserve"> Klein, Administrative Assistant </w:t>
      </w:r>
      <w:r w:rsidR="00586543" w:rsidRPr="00D30752">
        <w:rPr>
          <w:sz w:val="20"/>
          <w:szCs w:val="20"/>
        </w:rPr>
        <w:t>Hintz</w:t>
      </w:r>
    </w:p>
    <w:p w14:paraId="1C49AFC0" w14:textId="4DCB13C1" w:rsidR="0030001A" w:rsidRPr="00D30752" w:rsidRDefault="0030001A" w:rsidP="00693B69">
      <w:pPr>
        <w:rPr>
          <w:sz w:val="20"/>
          <w:szCs w:val="20"/>
        </w:rPr>
      </w:pPr>
      <w:r w:rsidRPr="00D30752">
        <w:rPr>
          <w:sz w:val="20"/>
          <w:szCs w:val="20"/>
        </w:rPr>
        <w:t>Members absent: Commissioner Bishop, Commissioner Gulmon</w:t>
      </w:r>
    </w:p>
    <w:p w14:paraId="4946929F" w14:textId="77777777" w:rsidR="00693B69" w:rsidRPr="00D30752" w:rsidRDefault="00693B69" w:rsidP="00693B69">
      <w:pPr>
        <w:rPr>
          <w:b/>
          <w:sz w:val="20"/>
          <w:szCs w:val="20"/>
          <w:u w:val="single"/>
        </w:rPr>
      </w:pPr>
      <w:r w:rsidRPr="00D30752">
        <w:rPr>
          <w:b/>
          <w:sz w:val="20"/>
          <w:szCs w:val="20"/>
          <w:u w:val="single"/>
        </w:rPr>
        <w:t>Department Reports</w:t>
      </w:r>
    </w:p>
    <w:p w14:paraId="3373BB93" w14:textId="77777777" w:rsidR="00693B69" w:rsidRPr="00D30752" w:rsidRDefault="00693B69" w:rsidP="00693B69">
      <w:pPr>
        <w:rPr>
          <w:b/>
          <w:sz w:val="20"/>
          <w:szCs w:val="20"/>
        </w:rPr>
      </w:pPr>
      <w:r w:rsidRPr="00D30752">
        <w:rPr>
          <w:b/>
          <w:sz w:val="20"/>
          <w:szCs w:val="20"/>
        </w:rPr>
        <w:t>Sanitation Department</w:t>
      </w:r>
    </w:p>
    <w:p w14:paraId="79EFB9C2" w14:textId="7A69032C" w:rsidR="0046052B" w:rsidRPr="00D30752" w:rsidRDefault="00DF76C1" w:rsidP="00693B69">
      <w:pPr>
        <w:rPr>
          <w:sz w:val="20"/>
          <w:szCs w:val="20"/>
        </w:rPr>
      </w:pPr>
      <w:r w:rsidRPr="00D30752">
        <w:rPr>
          <w:sz w:val="20"/>
          <w:szCs w:val="20"/>
        </w:rPr>
        <w:t xml:space="preserve">Sanitation Supervisor Swart </w:t>
      </w:r>
      <w:r w:rsidR="00BD2F20" w:rsidRPr="00D30752">
        <w:rPr>
          <w:sz w:val="20"/>
          <w:szCs w:val="20"/>
        </w:rPr>
        <w:t>shared that</w:t>
      </w:r>
      <w:r w:rsidR="00EA144A" w:rsidRPr="00D30752">
        <w:rPr>
          <w:sz w:val="20"/>
          <w:szCs w:val="20"/>
        </w:rPr>
        <w:t xml:space="preserve"> t</w:t>
      </w:r>
      <w:r w:rsidR="00575858" w:rsidRPr="00D30752">
        <w:rPr>
          <w:sz w:val="20"/>
          <w:szCs w:val="20"/>
        </w:rPr>
        <w:t xml:space="preserve">he </w:t>
      </w:r>
      <w:r w:rsidR="00EA144A" w:rsidRPr="00D30752">
        <w:rPr>
          <w:sz w:val="20"/>
          <w:szCs w:val="20"/>
        </w:rPr>
        <w:t>a</w:t>
      </w:r>
      <w:r w:rsidR="00575858" w:rsidRPr="00D30752">
        <w:rPr>
          <w:sz w:val="20"/>
          <w:szCs w:val="20"/>
        </w:rPr>
        <w:t>utomated truck has both arms working</w:t>
      </w:r>
      <w:r w:rsidR="00BD2F20" w:rsidRPr="00D30752">
        <w:rPr>
          <w:sz w:val="20"/>
          <w:szCs w:val="20"/>
        </w:rPr>
        <w:t xml:space="preserve"> after repairs</w:t>
      </w:r>
      <w:r w:rsidR="00575858" w:rsidRPr="00D30752">
        <w:rPr>
          <w:sz w:val="20"/>
          <w:szCs w:val="20"/>
        </w:rPr>
        <w:t>. Cost per ton comparisons were discussed between hauling to Jamestown @ $87.91/ton &amp; Fargo @ $92.42</w:t>
      </w:r>
      <w:r w:rsidR="00EA144A" w:rsidRPr="00D30752">
        <w:rPr>
          <w:sz w:val="20"/>
          <w:szCs w:val="20"/>
        </w:rPr>
        <w:t>/ton</w:t>
      </w:r>
      <w:r w:rsidR="00575858" w:rsidRPr="00D30752">
        <w:rPr>
          <w:sz w:val="20"/>
          <w:szCs w:val="20"/>
        </w:rPr>
        <w:t xml:space="preserve">. </w:t>
      </w:r>
      <w:r w:rsidR="00EA144A" w:rsidRPr="00D30752">
        <w:rPr>
          <w:sz w:val="20"/>
          <w:szCs w:val="20"/>
        </w:rPr>
        <w:t xml:space="preserve">Communication on the total tonnage that both locations are able to handle will need to happen. </w:t>
      </w:r>
    </w:p>
    <w:p w14:paraId="403E7FCC" w14:textId="77777777" w:rsidR="00693B69" w:rsidRPr="00D30752" w:rsidRDefault="00693B69" w:rsidP="00693B69">
      <w:pPr>
        <w:rPr>
          <w:b/>
          <w:sz w:val="20"/>
          <w:szCs w:val="20"/>
        </w:rPr>
      </w:pPr>
      <w:r w:rsidRPr="00D30752">
        <w:rPr>
          <w:b/>
          <w:sz w:val="20"/>
          <w:szCs w:val="20"/>
        </w:rPr>
        <w:t>Electric Department</w:t>
      </w:r>
    </w:p>
    <w:p w14:paraId="38B99458" w14:textId="4ACE8DD1" w:rsidR="00C21176" w:rsidRPr="00D30752" w:rsidRDefault="00EA144A" w:rsidP="00693B69">
      <w:pPr>
        <w:rPr>
          <w:sz w:val="20"/>
          <w:szCs w:val="20"/>
        </w:rPr>
      </w:pPr>
      <w:r w:rsidRPr="00D30752">
        <w:rPr>
          <w:sz w:val="20"/>
          <w:szCs w:val="20"/>
        </w:rPr>
        <w:t>Cor</w:t>
      </w:r>
      <w:bookmarkStart w:id="0" w:name="_GoBack"/>
      <w:bookmarkEnd w:id="0"/>
      <w:r w:rsidRPr="00D30752">
        <w:rPr>
          <w:sz w:val="20"/>
          <w:szCs w:val="20"/>
        </w:rPr>
        <w:t xml:space="preserve">y Buck reported that outages </w:t>
      </w:r>
      <w:r w:rsidR="00E5357B" w:rsidRPr="00D30752">
        <w:rPr>
          <w:sz w:val="20"/>
          <w:szCs w:val="20"/>
        </w:rPr>
        <w:t>were</w:t>
      </w:r>
      <w:r w:rsidRPr="00D30752">
        <w:rPr>
          <w:sz w:val="20"/>
          <w:szCs w:val="20"/>
        </w:rPr>
        <w:t xml:space="preserve"> down for the month of January. Work continues on the purple lights</w:t>
      </w:r>
      <w:r w:rsidR="00D30752" w:rsidRPr="00D30752">
        <w:rPr>
          <w:sz w:val="20"/>
          <w:szCs w:val="20"/>
        </w:rPr>
        <w:t xml:space="preserve">, </w:t>
      </w:r>
      <w:r w:rsidRPr="00D30752">
        <w:rPr>
          <w:sz w:val="20"/>
          <w:szCs w:val="20"/>
        </w:rPr>
        <w:t>the pole inventory for Century Link</w:t>
      </w:r>
      <w:r w:rsidR="00D30752" w:rsidRPr="00D30752">
        <w:rPr>
          <w:sz w:val="20"/>
          <w:szCs w:val="20"/>
        </w:rPr>
        <w:t>,</w:t>
      </w:r>
      <w:r w:rsidRPr="00D30752">
        <w:rPr>
          <w:sz w:val="20"/>
          <w:szCs w:val="20"/>
        </w:rPr>
        <w:t xml:space="preserve"> </w:t>
      </w:r>
      <w:r w:rsidR="00D30752" w:rsidRPr="00D30752">
        <w:rPr>
          <w:sz w:val="20"/>
          <w:szCs w:val="20"/>
        </w:rPr>
        <w:t xml:space="preserve">and </w:t>
      </w:r>
      <w:r w:rsidRPr="00D30752">
        <w:rPr>
          <w:sz w:val="20"/>
          <w:szCs w:val="20"/>
        </w:rPr>
        <w:t>updat</w:t>
      </w:r>
      <w:r w:rsidR="00D30752" w:rsidRPr="00D30752">
        <w:rPr>
          <w:sz w:val="20"/>
          <w:szCs w:val="20"/>
        </w:rPr>
        <w:t>ing</w:t>
      </w:r>
      <w:r w:rsidRPr="00D30752">
        <w:rPr>
          <w:sz w:val="20"/>
          <w:szCs w:val="20"/>
        </w:rPr>
        <w:t xml:space="preserve"> the meter reading </w:t>
      </w:r>
      <w:r w:rsidR="005513E8" w:rsidRPr="00D30752">
        <w:rPr>
          <w:sz w:val="20"/>
          <w:szCs w:val="20"/>
        </w:rPr>
        <w:t>infrastructure</w:t>
      </w:r>
      <w:r w:rsidRPr="00D30752">
        <w:rPr>
          <w:sz w:val="20"/>
          <w:szCs w:val="20"/>
        </w:rPr>
        <w:t xml:space="preserve">. </w:t>
      </w:r>
      <w:r w:rsidR="00E5357B" w:rsidRPr="00D30752">
        <w:rPr>
          <w:sz w:val="20"/>
          <w:szCs w:val="20"/>
        </w:rPr>
        <w:t xml:space="preserve">All Christmas decorations have been taken down &amp; stored. </w:t>
      </w:r>
      <w:r w:rsidR="005513E8" w:rsidRPr="00D30752">
        <w:rPr>
          <w:sz w:val="20"/>
          <w:szCs w:val="20"/>
        </w:rPr>
        <w:t>Still c</w:t>
      </w:r>
      <w:r w:rsidRPr="00D30752">
        <w:rPr>
          <w:sz w:val="20"/>
          <w:szCs w:val="20"/>
        </w:rPr>
        <w:t>leaning up from the Ice Storm</w:t>
      </w:r>
      <w:r w:rsidR="005513E8" w:rsidRPr="00D30752">
        <w:rPr>
          <w:sz w:val="20"/>
          <w:szCs w:val="20"/>
        </w:rPr>
        <w:t>. Branches that are hanging over lines will be taken care of</w:t>
      </w:r>
      <w:r w:rsidR="00E5357B" w:rsidRPr="00D30752">
        <w:rPr>
          <w:sz w:val="20"/>
          <w:szCs w:val="20"/>
        </w:rPr>
        <w:t xml:space="preserve"> by the City</w:t>
      </w:r>
      <w:r w:rsidR="00D30752" w:rsidRPr="00D30752">
        <w:rPr>
          <w:sz w:val="20"/>
          <w:szCs w:val="20"/>
        </w:rPr>
        <w:t xml:space="preserve"> if reported</w:t>
      </w:r>
      <w:r w:rsidR="005513E8" w:rsidRPr="00D30752">
        <w:rPr>
          <w:sz w:val="20"/>
          <w:szCs w:val="20"/>
        </w:rPr>
        <w:t xml:space="preserve">, branches hanging over streets and boulevards are the responsibility of the homeowners. </w:t>
      </w:r>
    </w:p>
    <w:p w14:paraId="452E86CE" w14:textId="77777777" w:rsidR="00693B69" w:rsidRPr="00D30752" w:rsidRDefault="00693B69" w:rsidP="00693B69">
      <w:pPr>
        <w:rPr>
          <w:b/>
          <w:sz w:val="20"/>
          <w:szCs w:val="20"/>
        </w:rPr>
      </w:pPr>
      <w:r w:rsidRPr="00D30752">
        <w:rPr>
          <w:b/>
          <w:sz w:val="20"/>
          <w:szCs w:val="20"/>
        </w:rPr>
        <w:t>Street Department</w:t>
      </w:r>
    </w:p>
    <w:p w14:paraId="24F654B2" w14:textId="1606AAF4" w:rsidR="003D4F50" w:rsidRPr="00D30752" w:rsidRDefault="003D4F50" w:rsidP="00693B69">
      <w:pPr>
        <w:rPr>
          <w:sz w:val="20"/>
          <w:szCs w:val="20"/>
        </w:rPr>
      </w:pPr>
      <w:r w:rsidRPr="00D30752">
        <w:rPr>
          <w:sz w:val="20"/>
          <w:szCs w:val="20"/>
        </w:rPr>
        <w:t xml:space="preserve">Operations Supervisor Klemisch </w:t>
      </w:r>
      <w:r w:rsidR="005513E8" w:rsidRPr="00D30752">
        <w:rPr>
          <w:sz w:val="20"/>
          <w:szCs w:val="20"/>
        </w:rPr>
        <w:t xml:space="preserve">reported on an issue this morning at the master lift. This </w:t>
      </w:r>
      <w:r w:rsidR="00D30752" w:rsidRPr="00D30752">
        <w:rPr>
          <w:sz w:val="20"/>
          <w:szCs w:val="20"/>
        </w:rPr>
        <w:t>is now</w:t>
      </w:r>
      <w:r w:rsidR="005513E8" w:rsidRPr="00D30752">
        <w:rPr>
          <w:sz w:val="20"/>
          <w:szCs w:val="20"/>
        </w:rPr>
        <w:t xml:space="preserve"> online using back-up until the new transfer switch arrives. Tree count from the Ice Storm was reported. </w:t>
      </w:r>
      <w:r w:rsidR="008C3BC9" w:rsidRPr="00D30752">
        <w:rPr>
          <w:sz w:val="20"/>
          <w:szCs w:val="20"/>
        </w:rPr>
        <w:t xml:space="preserve">In the residential areas, 158 tandem loads of branches were removed. In addition, 50 more tandem loads were taken out from clean-up on city lots. Currently working on potholes and drainage areas. </w:t>
      </w:r>
    </w:p>
    <w:p w14:paraId="191BF9F2" w14:textId="77777777" w:rsidR="00693B69" w:rsidRPr="00D30752" w:rsidRDefault="00693B69" w:rsidP="00693B69">
      <w:pPr>
        <w:rPr>
          <w:b/>
          <w:sz w:val="20"/>
          <w:szCs w:val="20"/>
        </w:rPr>
      </w:pPr>
      <w:r w:rsidRPr="00D30752">
        <w:rPr>
          <w:b/>
          <w:sz w:val="20"/>
          <w:szCs w:val="20"/>
        </w:rPr>
        <w:t>Administration</w:t>
      </w:r>
    </w:p>
    <w:p w14:paraId="6150851D" w14:textId="548EEF0E" w:rsidR="005D7878" w:rsidRPr="00D30752" w:rsidRDefault="003D4F50" w:rsidP="00693B69">
      <w:pPr>
        <w:rPr>
          <w:sz w:val="20"/>
          <w:szCs w:val="20"/>
        </w:rPr>
      </w:pPr>
      <w:r w:rsidRPr="00D30752">
        <w:rPr>
          <w:sz w:val="20"/>
          <w:szCs w:val="20"/>
        </w:rPr>
        <w:t xml:space="preserve">City Administrator Crawford </w:t>
      </w:r>
      <w:r w:rsidR="008C3BC9" w:rsidRPr="00D30752">
        <w:rPr>
          <w:sz w:val="20"/>
          <w:szCs w:val="20"/>
        </w:rPr>
        <w:t xml:space="preserve">discussed the possibility of a Lead Line Repair Ordinance. As we move forward working on our inventory, do we want to look at asking the home owner to replace the lead lines on the Customer owned side. </w:t>
      </w:r>
    </w:p>
    <w:p w14:paraId="76588354" w14:textId="18D909DE" w:rsidR="0093709B" w:rsidRPr="00D30752" w:rsidRDefault="0093709B" w:rsidP="00693B69">
      <w:pPr>
        <w:rPr>
          <w:sz w:val="20"/>
          <w:szCs w:val="20"/>
        </w:rPr>
      </w:pPr>
      <w:r w:rsidRPr="00D30752">
        <w:rPr>
          <w:sz w:val="20"/>
          <w:szCs w:val="20"/>
        </w:rPr>
        <w:t xml:space="preserve">City Attorney explained </w:t>
      </w:r>
      <w:r w:rsidR="009E0A37" w:rsidRPr="00D30752">
        <w:rPr>
          <w:sz w:val="20"/>
          <w:szCs w:val="20"/>
        </w:rPr>
        <w:t xml:space="preserve">the </w:t>
      </w:r>
      <w:r w:rsidRPr="00D30752">
        <w:rPr>
          <w:sz w:val="20"/>
          <w:szCs w:val="20"/>
        </w:rPr>
        <w:t xml:space="preserve">consent agenda at the Commission meeting </w:t>
      </w:r>
      <w:r w:rsidR="009E0A37" w:rsidRPr="00D30752">
        <w:rPr>
          <w:sz w:val="20"/>
          <w:szCs w:val="20"/>
        </w:rPr>
        <w:t>contains a request for a Public Hearing to be held on a Dangerous Building at 340 3</w:t>
      </w:r>
      <w:r w:rsidR="009E0A37" w:rsidRPr="00D30752">
        <w:rPr>
          <w:sz w:val="20"/>
          <w:szCs w:val="20"/>
          <w:vertAlign w:val="superscript"/>
        </w:rPr>
        <w:t>rd</w:t>
      </w:r>
      <w:r w:rsidR="009E0A37" w:rsidRPr="00D30752">
        <w:rPr>
          <w:sz w:val="20"/>
          <w:szCs w:val="20"/>
        </w:rPr>
        <w:t xml:space="preserve"> St SE. </w:t>
      </w:r>
    </w:p>
    <w:p w14:paraId="0BDFA4A7" w14:textId="77777777" w:rsidR="009E0A37" w:rsidRPr="00D30752" w:rsidRDefault="009E0A37" w:rsidP="009E0A37">
      <w:pPr>
        <w:rPr>
          <w:b/>
          <w:sz w:val="20"/>
          <w:szCs w:val="20"/>
        </w:rPr>
      </w:pPr>
      <w:r w:rsidRPr="00D30752">
        <w:rPr>
          <w:b/>
          <w:sz w:val="20"/>
          <w:szCs w:val="20"/>
        </w:rPr>
        <w:t>Police Department</w:t>
      </w:r>
    </w:p>
    <w:p w14:paraId="1DBC4CCC" w14:textId="66021E8F" w:rsidR="009E0A37" w:rsidRPr="00D30752" w:rsidRDefault="009E0A37" w:rsidP="009E0A37">
      <w:pPr>
        <w:rPr>
          <w:sz w:val="20"/>
          <w:szCs w:val="20"/>
        </w:rPr>
      </w:pPr>
      <w:r w:rsidRPr="00D30752">
        <w:rPr>
          <w:sz w:val="20"/>
          <w:szCs w:val="20"/>
        </w:rPr>
        <w:t xml:space="preserve">Police Chief Horner presented a Power Point presentation on the 2023 Annual Report for the Police Department. He also updated on the current application process. </w:t>
      </w:r>
    </w:p>
    <w:p w14:paraId="690F9F52" w14:textId="77777777" w:rsidR="00693B69" w:rsidRPr="00D30752" w:rsidRDefault="00693B69" w:rsidP="00693B69">
      <w:pPr>
        <w:rPr>
          <w:b/>
          <w:sz w:val="20"/>
          <w:szCs w:val="20"/>
        </w:rPr>
      </w:pPr>
      <w:r w:rsidRPr="00D30752">
        <w:rPr>
          <w:b/>
          <w:sz w:val="20"/>
          <w:szCs w:val="20"/>
        </w:rPr>
        <w:t>Review monthly bills/reports</w:t>
      </w:r>
    </w:p>
    <w:p w14:paraId="186EA81C" w14:textId="4C0AF516" w:rsidR="008711CF" w:rsidRPr="00D30752" w:rsidRDefault="00586543" w:rsidP="00693B69">
      <w:pPr>
        <w:rPr>
          <w:sz w:val="20"/>
          <w:szCs w:val="20"/>
        </w:rPr>
      </w:pPr>
      <w:r w:rsidRPr="00D30752">
        <w:rPr>
          <w:sz w:val="20"/>
          <w:szCs w:val="20"/>
        </w:rPr>
        <w:t>Finance Director</w:t>
      </w:r>
      <w:r w:rsidR="002950EC" w:rsidRPr="00D30752">
        <w:rPr>
          <w:sz w:val="20"/>
          <w:szCs w:val="20"/>
        </w:rPr>
        <w:t xml:space="preserve"> Klein reported expenditures in the amount of $</w:t>
      </w:r>
      <w:r w:rsidR="0030001A" w:rsidRPr="00D30752">
        <w:rPr>
          <w:sz w:val="20"/>
          <w:szCs w:val="20"/>
        </w:rPr>
        <w:t>1,618,408</w:t>
      </w:r>
      <w:r w:rsidR="002950EC" w:rsidRPr="00D30752">
        <w:rPr>
          <w:sz w:val="20"/>
          <w:szCs w:val="20"/>
        </w:rPr>
        <w:t xml:space="preserve"> for the month</w:t>
      </w:r>
      <w:r w:rsidR="00211881" w:rsidRPr="00D30752">
        <w:rPr>
          <w:sz w:val="20"/>
          <w:szCs w:val="20"/>
        </w:rPr>
        <w:t xml:space="preserve">. </w:t>
      </w:r>
    </w:p>
    <w:p w14:paraId="384669B7" w14:textId="27E67C1D" w:rsidR="00586543" w:rsidRPr="00D30752" w:rsidRDefault="00586543" w:rsidP="00693B69">
      <w:pPr>
        <w:rPr>
          <w:b/>
          <w:sz w:val="20"/>
          <w:szCs w:val="20"/>
        </w:rPr>
      </w:pPr>
      <w:r w:rsidRPr="00D30752">
        <w:rPr>
          <w:b/>
          <w:sz w:val="20"/>
          <w:szCs w:val="20"/>
        </w:rPr>
        <w:t>New Items</w:t>
      </w:r>
    </w:p>
    <w:p w14:paraId="6C235945" w14:textId="700A8F5A" w:rsidR="0030001A" w:rsidRPr="00D30752" w:rsidRDefault="009E0A37" w:rsidP="0030001A">
      <w:pPr>
        <w:pStyle w:val="ListParagraph"/>
        <w:numPr>
          <w:ilvl w:val="0"/>
          <w:numId w:val="1"/>
        </w:numPr>
        <w:contextualSpacing w:val="0"/>
        <w:rPr>
          <w:sz w:val="20"/>
          <w:szCs w:val="20"/>
        </w:rPr>
      </w:pPr>
      <w:r w:rsidRPr="00D30752">
        <w:rPr>
          <w:sz w:val="20"/>
          <w:szCs w:val="20"/>
        </w:rPr>
        <w:t xml:space="preserve">City Attorney Martineck and </w:t>
      </w:r>
      <w:r w:rsidR="00183009">
        <w:rPr>
          <w:sz w:val="20"/>
          <w:szCs w:val="20"/>
        </w:rPr>
        <w:t xml:space="preserve">Parking/Animal Control Officer </w:t>
      </w:r>
      <w:r w:rsidRPr="00D30752">
        <w:rPr>
          <w:sz w:val="20"/>
          <w:szCs w:val="20"/>
        </w:rPr>
        <w:t xml:space="preserve">Johnson discussed the current ordinance </w:t>
      </w:r>
      <w:r w:rsidR="00570BA1" w:rsidRPr="00D30752">
        <w:rPr>
          <w:sz w:val="20"/>
          <w:szCs w:val="20"/>
        </w:rPr>
        <w:t xml:space="preserve">regarding livestock in city limits </w:t>
      </w:r>
      <w:r w:rsidRPr="00D30752">
        <w:rPr>
          <w:sz w:val="20"/>
          <w:szCs w:val="20"/>
        </w:rPr>
        <w:t xml:space="preserve">and a few changes </w:t>
      </w:r>
      <w:r w:rsidR="00570BA1" w:rsidRPr="00D30752">
        <w:rPr>
          <w:sz w:val="20"/>
          <w:szCs w:val="20"/>
        </w:rPr>
        <w:t>to wording that they would suggest</w:t>
      </w:r>
      <w:r w:rsidRPr="00D30752">
        <w:rPr>
          <w:sz w:val="20"/>
          <w:szCs w:val="20"/>
        </w:rPr>
        <w:t xml:space="preserve">. </w:t>
      </w:r>
    </w:p>
    <w:p w14:paraId="2324963E" w14:textId="41E12EF6" w:rsidR="0030001A" w:rsidRPr="00D30752" w:rsidRDefault="009B4835" w:rsidP="0030001A">
      <w:pPr>
        <w:pStyle w:val="ListParagraph"/>
        <w:numPr>
          <w:ilvl w:val="0"/>
          <w:numId w:val="1"/>
        </w:numPr>
        <w:contextualSpacing w:val="0"/>
        <w:rPr>
          <w:sz w:val="20"/>
          <w:szCs w:val="20"/>
        </w:rPr>
      </w:pPr>
      <w:r w:rsidRPr="00D30752">
        <w:rPr>
          <w:sz w:val="20"/>
          <w:szCs w:val="20"/>
        </w:rPr>
        <w:t>VCSU would</w:t>
      </w:r>
      <w:r w:rsidR="00051E60" w:rsidRPr="00D30752">
        <w:rPr>
          <w:sz w:val="20"/>
          <w:szCs w:val="20"/>
        </w:rPr>
        <w:t xml:space="preserve"> like to change the l</w:t>
      </w:r>
      <w:r w:rsidR="0030001A" w:rsidRPr="00D30752">
        <w:rPr>
          <w:sz w:val="20"/>
          <w:szCs w:val="20"/>
        </w:rPr>
        <w:t xml:space="preserve">ocation for </w:t>
      </w:r>
      <w:r w:rsidR="00051E60" w:rsidRPr="00D30752">
        <w:rPr>
          <w:sz w:val="20"/>
          <w:szCs w:val="20"/>
        </w:rPr>
        <w:t>the</w:t>
      </w:r>
      <w:r w:rsidR="0030001A" w:rsidRPr="00D30752">
        <w:rPr>
          <w:sz w:val="20"/>
          <w:szCs w:val="20"/>
        </w:rPr>
        <w:t xml:space="preserve"> Recycling Containers</w:t>
      </w:r>
      <w:r w:rsidR="00051E60" w:rsidRPr="00D30752">
        <w:rPr>
          <w:sz w:val="20"/>
          <w:szCs w:val="20"/>
        </w:rPr>
        <w:t>. The area by the Parks and Rec Maintenance building may be a possible location and Klemisch will research.</w:t>
      </w:r>
    </w:p>
    <w:p w14:paraId="4DA48AD6" w14:textId="35379310" w:rsidR="0030001A" w:rsidRPr="00D30752" w:rsidRDefault="00051E60" w:rsidP="0030001A">
      <w:pPr>
        <w:pStyle w:val="ListParagraph"/>
        <w:widowControl w:val="0"/>
        <w:numPr>
          <w:ilvl w:val="0"/>
          <w:numId w:val="1"/>
        </w:numPr>
        <w:tabs>
          <w:tab w:val="left" w:pos="810"/>
        </w:tabs>
        <w:autoSpaceDE w:val="0"/>
        <w:autoSpaceDN w:val="0"/>
        <w:contextualSpacing w:val="0"/>
        <w:rPr>
          <w:sz w:val="20"/>
          <w:szCs w:val="20"/>
        </w:rPr>
      </w:pPr>
      <w:r w:rsidRPr="00D30752">
        <w:rPr>
          <w:sz w:val="20"/>
          <w:szCs w:val="20"/>
        </w:rPr>
        <w:t xml:space="preserve">City Administrator Crawford reviewed the </w:t>
      </w:r>
      <w:r w:rsidR="0030001A" w:rsidRPr="00D30752">
        <w:rPr>
          <w:sz w:val="20"/>
          <w:szCs w:val="20"/>
        </w:rPr>
        <w:t>BEK Connect Service Renewal</w:t>
      </w:r>
      <w:r w:rsidRPr="00D30752">
        <w:rPr>
          <w:sz w:val="20"/>
          <w:szCs w:val="20"/>
        </w:rPr>
        <w:t xml:space="preserve">. Discussion on the proposed savings and reasoning for the changes was explained and was given a recommendation to pass at the Commission meeting. </w:t>
      </w:r>
    </w:p>
    <w:p w14:paraId="7D3C788C" w14:textId="275D169E" w:rsidR="00E73815" w:rsidRPr="00D30752" w:rsidRDefault="00CB185D" w:rsidP="00E73815">
      <w:pPr>
        <w:pStyle w:val="ListParagraph"/>
        <w:numPr>
          <w:ilvl w:val="0"/>
          <w:numId w:val="1"/>
        </w:numPr>
        <w:rPr>
          <w:sz w:val="20"/>
          <w:szCs w:val="20"/>
        </w:rPr>
      </w:pPr>
      <w:r w:rsidRPr="00D30752">
        <w:rPr>
          <w:sz w:val="20"/>
          <w:szCs w:val="20"/>
        </w:rPr>
        <w:t xml:space="preserve">City Attorney Martineck gave an overview of the current process </w:t>
      </w:r>
      <w:r w:rsidR="00183845" w:rsidRPr="00D30752">
        <w:rPr>
          <w:sz w:val="20"/>
          <w:szCs w:val="20"/>
        </w:rPr>
        <w:t>on Dangerous Buildings</w:t>
      </w:r>
      <w:r w:rsidR="00D30752" w:rsidRPr="00D30752">
        <w:rPr>
          <w:sz w:val="20"/>
          <w:szCs w:val="20"/>
        </w:rPr>
        <w:t xml:space="preserve"> Process. </w:t>
      </w:r>
      <w:r w:rsidR="00183845" w:rsidRPr="00D30752">
        <w:rPr>
          <w:sz w:val="20"/>
          <w:szCs w:val="20"/>
        </w:rPr>
        <w:t xml:space="preserve"> </w:t>
      </w:r>
      <w:r w:rsidR="00E73815" w:rsidRPr="00D30752">
        <w:rPr>
          <w:sz w:val="20"/>
          <w:szCs w:val="20"/>
        </w:rPr>
        <w:t xml:space="preserve">City Administrator Crawford and Fire Chief Magnuson shared some ideas for changes that may make this process more streamlined. </w:t>
      </w:r>
      <w:r w:rsidR="00183845" w:rsidRPr="00D30752">
        <w:rPr>
          <w:sz w:val="20"/>
          <w:szCs w:val="20"/>
        </w:rPr>
        <w:t xml:space="preserve">Magnuson would like to see standards set and then look to changes in the future for rentals and working with the Health Department. </w:t>
      </w:r>
    </w:p>
    <w:p w14:paraId="503438D4" w14:textId="77777777" w:rsidR="00586543" w:rsidRDefault="00586543" w:rsidP="00693B69">
      <w:pPr>
        <w:rPr>
          <w:b/>
        </w:rPr>
      </w:pPr>
    </w:p>
    <w:p w14:paraId="1F30D63C" w14:textId="38BCA659" w:rsidR="00693B69" w:rsidRPr="00D30752" w:rsidRDefault="00693B69" w:rsidP="00693B69">
      <w:pPr>
        <w:rPr>
          <w:b/>
          <w:sz w:val="20"/>
          <w:szCs w:val="20"/>
          <w:u w:val="single"/>
        </w:rPr>
      </w:pPr>
      <w:r w:rsidRPr="00D30752">
        <w:rPr>
          <w:b/>
          <w:sz w:val="20"/>
          <w:szCs w:val="20"/>
          <w:u w:val="single"/>
        </w:rPr>
        <w:t>Adjourn</w:t>
      </w:r>
    </w:p>
    <w:p w14:paraId="2F97889A" w14:textId="5D4C871A" w:rsidR="00132F57" w:rsidRPr="00D30752" w:rsidRDefault="00C07939">
      <w:pPr>
        <w:rPr>
          <w:sz w:val="20"/>
          <w:szCs w:val="20"/>
        </w:rPr>
      </w:pPr>
      <w:r w:rsidRPr="00D30752">
        <w:rPr>
          <w:sz w:val="20"/>
          <w:szCs w:val="20"/>
        </w:rPr>
        <w:t>The meeting was adjourned at 4:</w:t>
      </w:r>
      <w:r w:rsidR="001021E6" w:rsidRPr="00D30752">
        <w:rPr>
          <w:sz w:val="20"/>
          <w:szCs w:val="20"/>
        </w:rPr>
        <w:t>54</w:t>
      </w:r>
      <w:r w:rsidRPr="00D30752">
        <w:rPr>
          <w:sz w:val="20"/>
          <w:szCs w:val="20"/>
        </w:rPr>
        <w:t xml:space="preserve"> PM.</w:t>
      </w:r>
    </w:p>
    <w:p w14:paraId="63603663" w14:textId="77777777" w:rsidR="00C07939" w:rsidRDefault="00C07939"/>
    <w:sectPr w:rsidR="00C0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576"/>
    <w:multiLevelType w:val="hybridMultilevel"/>
    <w:tmpl w:val="021C2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4180A"/>
    <w:rsid w:val="00051E60"/>
    <w:rsid w:val="000B3A0B"/>
    <w:rsid w:val="001021E6"/>
    <w:rsid w:val="00132F57"/>
    <w:rsid w:val="001643DE"/>
    <w:rsid w:val="00183009"/>
    <w:rsid w:val="00183845"/>
    <w:rsid w:val="001A7CE8"/>
    <w:rsid w:val="001B648C"/>
    <w:rsid w:val="001D1B31"/>
    <w:rsid w:val="001D780E"/>
    <w:rsid w:val="00211881"/>
    <w:rsid w:val="00223305"/>
    <w:rsid w:val="00252903"/>
    <w:rsid w:val="00270621"/>
    <w:rsid w:val="002950EC"/>
    <w:rsid w:val="0030001A"/>
    <w:rsid w:val="003058DB"/>
    <w:rsid w:val="003A5077"/>
    <w:rsid w:val="003D0FBF"/>
    <w:rsid w:val="003D4F50"/>
    <w:rsid w:val="004209E4"/>
    <w:rsid w:val="0046052B"/>
    <w:rsid w:val="00490BEC"/>
    <w:rsid w:val="005513E8"/>
    <w:rsid w:val="00570BA1"/>
    <w:rsid w:val="00575858"/>
    <w:rsid w:val="00586543"/>
    <w:rsid w:val="005C15D5"/>
    <w:rsid w:val="005D7878"/>
    <w:rsid w:val="00616338"/>
    <w:rsid w:val="00633657"/>
    <w:rsid w:val="00693B69"/>
    <w:rsid w:val="006C790D"/>
    <w:rsid w:val="006E2FD0"/>
    <w:rsid w:val="007A2EE6"/>
    <w:rsid w:val="00811735"/>
    <w:rsid w:val="00865E52"/>
    <w:rsid w:val="008711CF"/>
    <w:rsid w:val="0087612B"/>
    <w:rsid w:val="0087653A"/>
    <w:rsid w:val="008C3BC9"/>
    <w:rsid w:val="0093709B"/>
    <w:rsid w:val="00954A21"/>
    <w:rsid w:val="009B4835"/>
    <w:rsid w:val="009B4D6D"/>
    <w:rsid w:val="009E0A37"/>
    <w:rsid w:val="00AA71AD"/>
    <w:rsid w:val="00AC5B1B"/>
    <w:rsid w:val="00AF5812"/>
    <w:rsid w:val="00B50D46"/>
    <w:rsid w:val="00B7017C"/>
    <w:rsid w:val="00BD2F20"/>
    <w:rsid w:val="00C07939"/>
    <w:rsid w:val="00C21176"/>
    <w:rsid w:val="00C9087C"/>
    <w:rsid w:val="00CA0859"/>
    <w:rsid w:val="00CB185D"/>
    <w:rsid w:val="00CF4721"/>
    <w:rsid w:val="00D30752"/>
    <w:rsid w:val="00D55B19"/>
    <w:rsid w:val="00D57E90"/>
    <w:rsid w:val="00DF260F"/>
    <w:rsid w:val="00DF76C1"/>
    <w:rsid w:val="00E5357B"/>
    <w:rsid w:val="00E668C9"/>
    <w:rsid w:val="00E73815"/>
    <w:rsid w:val="00EA144A"/>
    <w:rsid w:val="00EA145F"/>
    <w:rsid w:val="00EB33ED"/>
    <w:rsid w:val="00EB7A4A"/>
    <w:rsid w:val="00F76335"/>
    <w:rsid w:val="00FA604E"/>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 w:type="paragraph" w:styleId="ListParagraph">
    <w:name w:val="List Paragraph"/>
    <w:basedOn w:val="Normal"/>
    <w:uiPriority w:val="34"/>
    <w:qFormat/>
    <w:rsid w:val="00300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6</cp:revision>
  <dcterms:created xsi:type="dcterms:W3CDTF">2024-02-09T14:27:00Z</dcterms:created>
  <dcterms:modified xsi:type="dcterms:W3CDTF">2024-02-12T16:41:00Z</dcterms:modified>
</cp:coreProperties>
</file>