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7F102710" w:rsidR="00B552D4" w:rsidRDefault="00C46DD8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Wednesday</w:t>
      </w:r>
      <w:r w:rsidR="007C298A">
        <w:rPr>
          <w:sz w:val="20"/>
          <w:szCs w:val="20"/>
        </w:rPr>
        <w:t xml:space="preserve"> </w:t>
      </w:r>
      <w:r>
        <w:rPr>
          <w:sz w:val="20"/>
          <w:szCs w:val="20"/>
        </w:rPr>
        <w:t>March 9th</w:t>
      </w:r>
      <w:r w:rsidR="00EA4465">
        <w:rPr>
          <w:sz w:val="20"/>
          <w:szCs w:val="20"/>
        </w:rPr>
        <w:t>, 20</w:t>
      </w:r>
      <w:r w:rsidR="00B77F9A">
        <w:rPr>
          <w:sz w:val="20"/>
          <w:szCs w:val="20"/>
        </w:rPr>
        <w:t>2</w:t>
      </w:r>
      <w:r>
        <w:rPr>
          <w:sz w:val="20"/>
          <w:szCs w:val="20"/>
        </w:rPr>
        <w:t>2</w:t>
      </w:r>
    </w:p>
    <w:p w14:paraId="5B3D4388" w14:textId="49AC36A6" w:rsidR="00B552D4" w:rsidRDefault="00C46DD8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12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5854AD25" w14:textId="701C925F" w:rsidR="00004B4B" w:rsidRPr="009A0413" w:rsidRDefault="00004B4B" w:rsidP="00004B4B">
      <w:r>
        <w:br/>
      </w:r>
      <w:r w:rsidRPr="009A0413">
        <w:t xml:space="preserve">President Carlsrud called the meeting to order at </w:t>
      </w:r>
      <w:r w:rsidR="00C46DD8">
        <w:t>12</w:t>
      </w:r>
      <w:r w:rsidR="00B77F9A">
        <w:t>:00 P</w:t>
      </w:r>
      <w:r w:rsidR="008F745A" w:rsidRPr="009A0413">
        <w:t>M.</w:t>
      </w:r>
      <w:r w:rsidRPr="009A0413">
        <w:t xml:space="preserve"> </w:t>
      </w:r>
    </w:p>
    <w:p w14:paraId="43833E21" w14:textId="77777777" w:rsidR="00E2190A" w:rsidRPr="009A0413" w:rsidRDefault="00E2190A" w:rsidP="00004B4B"/>
    <w:p w14:paraId="1CF36217" w14:textId="19E9367F" w:rsidR="006321D5" w:rsidRDefault="006321D5" w:rsidP="006321D5">
      <w:r w:rsidRPr="009A0413">
        <w:t>Member</w:t>
      </w:r>
      <w:r w:rsidR="00171EE3">
        <w:t>s present: President Carlsrud</w:t>
      </w:r>
      <w:r w:rsidRPr="009A0413">
        <w:t>, Commissioner</w:t>
      </w:r>
      <w:r w:rsidR="002372AF">
        <w:t xml:space="preserve"> Bishop, </w:t>
      </w:r>
      <w:r w:rsidR="007C298A">
        <w:t xml:space="preserve">Commissioner Magnuson, </w:t>
      </w:r>
      <w:r w:rsidR="00263FB4">
        <w:t xml:space="preserve">Commissioner </w:t>
      </w:r>
      <w:r w:rsidR="00C46DD8">
        <w:t>Gulmon</w:t>
      </w:r>
    </w:p>
    <w:p w14:paraId="22DC68FA" w14:textId="7CB3F331" w:rsidR="00C46DD8" w:rsidRDefault="00C46DD8" w:rsidP="006321D5">
      <w:bookmarkStart w:id="0" w:name="_GoBack"/>
      <w:bookmarkEnd w:id="0"/>
    </w:p>
    <w:p w14:paraId="1E859DBB" w14:textId="48E0FE49" w:rsidR="00C46DD8" w:rsidRPr="009A0413" w:rsidRDefault="00C46DD8" w:rsidP="006321D5">
      <w:r>
        <w:t>Others present: City Administrator Crawford, City Attorney Martineck, Finance Director Richter, Administrative Johnson</w:t>
      </w:r>
    </w:p>
    <w:p w14:paraId="4006C7A0" w14:textId="77777777" w:rsidR="0099735B" w:rsidRDefault="0099735B" w:rsidP="00BA123D">
      <w:pPr>
        <w:rPr>
          <w:b/>
          <w:u w:val="single"/>
        </w:rPr>
      </w:pPr>
    </w:p>
    <w:p w14:paraId="5F251299" w14:textId="77777777" w:rsidR="00B62626" w:rsidRDefault="00B62626" w:rsidP="00B62626">
      <w:pPr>
        <w:pStyle w:val="Heading3"/>
      </w:pPr>
      <w:r>
        <w:t>Pledge of Allegiance (Please Stand)</w:t>
      </w:r>
    </w:p>
    <w:p w14:paraId="2C4770BE" w14:textId="77777777" w:rsidR="00171EE3" w:rsidRDefault="00171EE3" w:rsidP="00171EE3"/>
    <w:p w14:paraId="4BBCF7D9" w14:textId="26DA6F67" w:rsidR="00B62626" w:rsidRPr="002605E4" w:rsidRDefault="00C46DD8" w:rsidP="00171EE3">
      <w:pPr>
        <w:pStyle w:val="Heading3"/>
      </w:pPr>
      <w:r>
        <w:t>Resolution</w:t>
      </w:r>
    </w:p>
    <w:p w14:paraId="79CD2776" w14:textId="3104CC05" w:rsidR="007C298A" w:rsidRDefault="00C46DD8" w:rsidP="00C46DD8">
      <w:pPr>
        <w:pStyle w:val="ListParagraph"/>
        <w:numPr>
          <w:ilvl w:val="0"/>
          <w:numId w:val="12"/>
        </w:numPr>
      </w:pPr>
      <w:r>
        <w:rPr>
          <w:b/>
        </w:rPr>
        <w:t>Approve Resolution 2351, a Resolution Approving Final Plans &amp; Specifications and Authorizing for Bids for Paving Improvement District No. 123, Watermain Improvement District No. 102 and Sanitary Sewer Improvement District No. 66 (6</w:t>
      </w:r>
      <w:r w:rsidRPr="00C46DD8">
        <w:rPr>
          <w:b/>
          <w:vertAlign w:val="superscript"/>
        </w:rPr>
        <w:t>th</w:t>
      </w:r>
      <w:r>
        <w:rPr>
          <w:b/>
        </w:rPr>
        <w:t xml:space="preserve"> St NW-5</w:t>
      </w:r>
      <w:r w:rsidRPr="00C46DD8">
        <w:rPr>
          <w:b/>
          <w:vertAlign w:val="superscript"/>
        </w:rPr>
        <w:t>th</w:t>
      </w:r>
      <w:r>
        <w:rPr>
          <w:b/>
        </w:rPr>
        <w:t xml:space="preserve"> Ave NW to Central Ave N).</w:t>
      </w:r>
    </w:p>
    <w:p w14:paraId="4E6FE41C" w14:textId="4FDBD33C" w:rsidR="007C298A" w:rsidRDefault="007C298A" w:rsidP="00171EE3">
      <w:pPr>
        <w:pStyle w:val="ListParagraph"/>
        <w:ind w:left="0"/>
      </w:pPr>
      <w:r>
        <w:t xml:space="preserve">Commissioner </w:t>
      </w:r>
      <w:r w:rsidR="00C46DD8">
        <w:t>Magnuson</w:t>
      </w:r>
      <w:r>
        <w:t xml:space="preserve"> moved to approve,</w:t>
      </w:r>
      <w:r w:rsidR="00263FB4">
        <w:t xml:space="preserve"> seconded by Commissioner </w:t>
      </w:r>
      <w:r w:rsidR="00C46DD8">
        <w:t>Bishop</w:t>
      </w:r>
      <w:r>
        <w:t>.  Motion passed unanimously.</w:t>
      </w:r>
    </w:p>
    <w:p w14:paraId="358EE4F5" w14:textId="77777777" w:rsidR="00263FB4" w:rsidRDefault="00263FB4" w:rsidP="00171EE3">
      <w:pPr>
        <w:pStyle w:val="ListParagraph"/>
        <w:ind w:left="0"/>
      </w:pPr>
    </w:p>
    <w:p w14:paraId="45F25C3A" w14:textId="3FF319E5" w:rsidR="00263FB4" w:rsidRDefault="00C46DD8" w:rsidP="00C46DD8">
      <w:pPr>
        <w:pStyle w:val="ListParagraph"/>
        <w:numPr>
          <w:ilvl w:val="0"/>
          <w:numId w:val="12"/>
        </w:numPr>
        <w:rPr>
          <w:b/>
        </w:rPr>
      </w:pPr>
      <w:r w:rsidRPr="00C46DD8">
        <w:rPr>
          <w:b/>
        </w:rPr>
        <w:t>Approve Resolution No. 2352, a Resolution Approving Final Plans &amp; Specifications and Authorizing Advertising for Bids for Paving Improvement District No. 124 (12</w:t>
      </w:r>
      <w:r w:rsidRPr="00C46DD8">
        <w:rPr>
          <w:b/>
          <w:vertAlign w:val="superscript"/>
        </w:rPr>
        <w:t>th</w:t>
      </w:r>
      <w:r w:rsidRPr="00C46DD8">
        <w:rPr>
          <w:b/>
        </w:rPr>
        <w:t xml:space="preserve"> St N-9</w:t>
      </w:r>
      <w:r w:rsidRPr="00C46DD8">
        <w:rPr>
          <w:b/>
          <w:vertAlign w:val="superscript"/>
        </w:rPr>
        <w:t>th</w:t>
      </w:r>
      <w:r w:rsidRPr="00C46DD8">
        <w:rPr>
          <w:b/>
        </w:rPr>
        <w:t xml:space="preserve"> Ave NW to 5</w:t>
      </w:r>
      <w:r w:rsidRPr="00C46DD8">
        <w:rPr>
          <w:b/>
          <w:vertAlign w:val="superscript"/>
        </w:rPr>
        <w:t>th</w:t>
      </w:r>
      <w:r w:rsidRPr="00C46DD8">
        <w:rPr>
          <w:b/>
        </w:rPr>
        <w:t xml:space="preserve"> Ave NE and 8</w:t>
      </w:r>
      <w:r w:rsidRPr="00C46DD8">
        <w:rPr>
          <w:b/>
          <w:vertAlign w:val="superscript"/>
        </w:rPr>
        <w:t>th</w:t>
      </w:r>
      <w:r w:rsidRPr="00C46DD8">
        <w:rPr>
          <w:b/>
        </w:rPr>
        <w:t xml:space="preserve"> Ave Se/Winter Show Rd).</w:t>
      </w:r>
    </w:p>
    <w:p w14:paraId="6C3533E4" w14:textId="1240B5B3" w:rsidR="00C46DD8" w:rsidRPr="00C46DD8" w:rsidRDefault="00C46DD8" w:rsidP="00C46DD8">
      <w:r>
        <w:t>Commissioner Bishop moved to approve, seconded by Commissioner Magnuson.  Motion passed unanimously.</w:t>
      </w:r>
    </w:p>
    <w:p w14:paraId="2BE15D22" w14:textId="313D5232" w:rsidR="00163453" w:rsidRPr="00163453" w:rsidRDefault="00163453" w:rsidP="00B62626"/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65C85082" w:rsidR="00B62626" w:rsidRPr="00B62626" w:rsidRDefault="00263FB4" w:rsidP="00B62626">
      <w:r>
        <w:t>Meeting was adjourned at</w:t>
      </w:r>
      <w:r w:rsidR="00C46DD8">
        <w:t xml:space="preserve"> 12:07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77777777"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49954C7F" w:rsidR="0081643C" w:rsidRPr="00881F0A" w:rsidRDefault="0081643C" w:rsidP="00205910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8</w:t>
    </w:r>
    <w:r w:rsidR="00205910">
      <w:rPr>
        <w:sz w:val="56"/>
      </w:rPr>
      <w:t>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63453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67E6B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5D39F0"/>
    <w:rsid w:val="00612F33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298A"/>
    <w:rsid w:val="007F044B"/>
    <w:rsid w:val="0081643C"/>
    <w:rsid w:val="00823580"/>
    <w:rsid w:val="008324DF"/>
    <w:rsid w:val="00834218"/>
    <w:rsid w:val="008371E5"/>
    <w:rsid w:val="008419F5"/>
    <w:rsid w:val="00842BF9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552D4"/>
    <w:rsid w:val="00B6079A"/>
    <w:rsid w:val="00B62626"/>
    <w:rsid w:val="00B77F9A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16511"/>
    <w:rsid w:val="00C33493"/>
    <w:rsid w:val="00C46DD8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F2505"/>
    <w:rsid w:val="00F07C76"/>
    <w:rsid w:val="00F211DD"/>
    <w:rsid w:val="00F611B3"/>
    <w:rsid w:val="00F66D4B"/>
    <w:rsid w:val="00FA4220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164E-387A-4554-980C-5B2EA27A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3</cp:revision>
  <cp:lastPrinted>2022-03-17T18:53:00Z</cp:lastPrinted>
  <dcterms:created xsi:type="dcterms:W3CDTF">2022-03-09T20:01:00Z</dcterms:created>
  <dcterms:modified xsi:type="dcterms:W3CDTF">2022-03-17T18:55:00Z</dcterms:modified>
</cp:coreProperties>
</file>