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7FE77C02" w:rsidR="00B35D53" w:rsidRPr="00834E74" w:rsidRDefault="00674E99" w:rsidP="00834E74">
      <w:pPr>
        <w:pStyle w:val="Heading2"/>
        <w:jc w:val="center"/>
        <w:rPr>
          <w:sz w:val="20"/>
          <w:szCs w:val="20"/>
        </w:rPr>
      </w:pPr>
      <w:r>
        <w:rPr>
          <w:sz w:val="20"/>
          <w:szCs w:val="20"/>
        </w:rPr>
        <w:t>Tuesday</w:t>
      </w:r>
      <w:r w:rsidR="004E0EE0">
        <w:rPr>
          <w:sz w:val="20"/>
          <w:szCs w:val="20"/>
        </w:rPr>
        <w:t xml:space="preserve">, </w:t>
      </w:r>
      <w:r w:rsidR="00D3367A">
        <w:rPr>
          <w:sz w:val="20"/>
          <w:szCs w:val="20"/>
        </w:rPr>
        <w:t>March 7th</w:t>
      </w:r>
      <w:r w:rsidR="00CA1DCE">
        <w:rPr>
          <w:sz w:val="20"/>
          <w:szCs w:val="20"/>
        </w:rPr>
        <w:t>, 202</w:t>
      </w:r>
      <w:r w:rsidR="003B567E">
        <w:rPr>
          <w:sz w:val="20"/>
          <w:szCs w:val="20"/>
        </w:rPr>
        <w:t>3</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061AB848" w:rsidR="00ED6AE5"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r w:rsidR="004E0EE0">
        <w:rPr>
          <w:sz w:val="20"/>
          <w:szCs w:val="20"/>
        </w:rPr>
        <w:t>Commissioner Erickson, and Commissioner Gulmon</w:t>
      </w:r>
      <w:r w:rsidR="00403C2C">
        <w:rPr>
          <w:sz w:val="20"/>
          <w:szCs w:val="20"/>
        </w:rPr>
        <w:t>.</w:t>
      </w:r>
    </w:p>
    <w:p w14:paraId="46CBC330" w14:textId="77777777" w:rsidR="00C20DD2" w:rsidRDefault="00C20DD2" w:rsidP="004F5ECA">
      <w:pPr>
        <w:rPr>
          <w:sz w:val="20"/>
          <w:szCs w:val="20"/>
        </w:rPr>
      </w:pPr>
    </w:p>
    <w:p w14:paraId="6F365578" w14:textId="4A1C6225" w:rsidR="004F5ECA" w:rsidRDefault="00ED6AE5" w:rsidP="004F5ECA">
      <w:pPr>
        <w:rPr>
          <w:sz w:val="20"/>
          <w:szCs w:val="20"/>
        </w:rPr>
      </w:pPr>
      <w:r>
        <w:rPr>
          <w:sz w:val="20"/>
          <w:szCs w:val="20"/>
        </w:rPr>
        <w:t>Others</w:t>
      </w:r>
      <w:r w:rsidR="00574CD3">
        <w:rPr>
          <w:sz w:val="20"/>
          <w:szCs w:val="20"/>
        </w:rPr>
        <w:t xml:space="preserve">: City Attorney Martineck, </w:t>
      </w:r>
      <w:r w:rsidR="004F5ECA">
        <w:rPr>
          <w:sz w:val="20"/>
          <w:szCs w:val="20"/>
        </w:rPr>
        <w:t>City Administrator Crawf</w:t>
      </w:r>
      <w:r w:rsidR="00C20DD2">
        <w:rPr>
          <w:sz w:val="20"/>
          <w:szCs w:val="20"/>
        </w:rPr>
        <w:t>ord,</w:t>
      </w:r>
      <w:r w:rsidR="00403C2C">
        <w:rPr>
          <w:sz w:val="20"/>
          <w:szCs w:val="20"/>
        </w:rPr>
        <w:t xml:space="preserve"> </w:t>
      </w:r>
      <w:r w:rsidR="00316558">
        <w:rPr>
          <w:sz w:val="20"/>
          <w:szCs w:val="20"/>
        </w:rPr>
        <w:t>Finance Direct</w:t>
      </w:r>
      <w:r w:rsidR="006353FC">
        <w:rPr>
          <w:sz w:val="20"/>
          <w:szCs w:val="20"/>
        </w:rPr>
        <w:t xml:space="preserve">or Richter, </w:t>
      </w:r>
      <w:r w:rsidR="003B567E">
        <w:rPr>
          <w:sz w:val="20"/>
          <w:szCs w:val="20"/>
        </w:rPr>
        <w:t>Administrative Assistant Johnson.</w:t>
      </w:r>
    </w:p>
    <w:p w14:paraId="64A017E4" w14:textId="61C51671" w:rsidR="004F5ECA" w:rsidRPr="00370631" w:rsidRDefault="004F5ECA" w:rsidP="000E3275">
      <w:pPr>
        <w:pStyle w:val="Heading4"/>
      </w:pPr>
      <w:r>
        <w:t>Pledge of Allegiance</w:t>
      </w:r>
    </w:p>
    <w:p w14:paraId="6CC17492" w14:textId="77777777" w:rsidR="004F5ECA" w:rsidRDefault="004F5ECA" w:rsidP="00ED6AE5">
      <w:pPr>
        <w:pStyle w:val="Heading4"/>
      </w:pPr>
      <w:r>
        <w:t>Approval of Agenda</w:t>
      </w:r>
    </w:p>
    <w:p w14:paraId="639C50B4" w14:textId="00D192AD" w:rsidR="004F5ECA" w:rsidRDefault="00574CD3" w:rsidP="004F5ECA">
      <w:r>
        <w:t>Add N</w:t>
      </w:r>
      <w:r w:rsidR="00D3367A">
        <w:t>8 and N9</w:t>
      </w:r>
    </w:p>
    <w:p w14:paraId="02F4A83B" w14:textId="3D3A5247" w:rsidR="00D3367A" w:rsidRPr="004D0077" w:rsidRDefault="00D3367A" w:rsidP="004F5ECA">
      <w:r>
        <w:t>Commissioner Bishop moved to approve, seconded by Commissioner Erickson.  Motion passed unanimously.</w:t>
      </w:r>
    </w:p>
    <w:p w14:paraId="7ED0FA61" w14:textId="77777777" w:rsidR="004F5ECA" w:rsidRDefault="004F5ECA" w:rsidP="004F5ECA">
      <w:pPr>
        <w:pStyle w:val="Heading4"/>
      </w:pPr>
      <w:r>
        <w:t>Approval of Minutes</w:t>
      </w:r>
    </w:p>
    <w:p w14:paraId="38658B53" w14:textId="3D56452E" w:rsidR="003B567E" w:rsidRDefault="00C20DD2" w:rsidP="004F5ECA">
      <w:r>
        <w:t xml:space="preserve">Commissioner </w:t>
      </w:r>
      <w:r w:rsidR="00663434">
        <w:t>Magnuson</w:t>
      </w:r>
      <w:r>
        <w:t xml:space="preserve"> moved to approve the minutes from the</w:t>
      </w:r>
      <w:r w:rsidR="003B567E">
        <w:t xml:space="preserve"> </w:t>
      </w:r>
      <w:r w:rsidR="00574CD3">
        <w:t xml:space="preserve">February </w:t>
      </w:r>
      <w:r w:rsidR="00E13BEE">
        <w:t>21st</w:t>
      </w:r>
      <w:r w:rsidR="00403C2C">
        <w:t>, 2023</w:t>
      </w:r>
      <w:r w:rsidR="00E13BEE">
        <w:t xml:space="preserve"> </w:t>
      </w:r>
      <w:r w:rsidR="003B567E">
        <w:t>Commission Meetin</w:t>
      </w:r>
      <w:r w:rsidR="00E13BEE">
        <w:t>g</w:t>
      </w:r>
      <w:r w:rsidR="00ED6AE5">
        <w:t xml:space="preserve">, </w:t>
      </w:r>
      <w:r w:rsidR="004F5ECA">
        <w:t>s</w:t>
      </w:r>
      <w:r w:rsidR="003464EA">
        <w:t xml:space="preserve">econded by Commissioner </w:t>
      </w:r>
      <w:r w:rsidR="00663434">
        <w:t>Gulmon</w:t>
      </w:r>
      <w:r w:rsidR="00D05A7C">
        <w:t>.  Motion passed unanimously</w:t>
      </w:r>
      <w:r w:rsidR="004F5ECA">
        <w:t>.</w:t>
      </w:r>
    </w:p>
    <w:p w14:paraId="0A887248" w14:textId="77777777" w:rsidR="00F56EF1" w:rsidRPr="00F56EF1" w:rsidRDefault="00F56EF1" w:rsidP="00F56EF1">
      <w:pPr>
        <w:pStyle w:val="Heading4"/>
      </w:pPr>
      <w:r w:rsidRPr="00F56EF1">
        <w:t xml:space="preserve">Approval of Consent Agenda </w:t>
      </w:r>
    </w:p>
    <w:p w14:paraId="0FD2D0E6" w14:textId="77777777" w:rsidR="0073703B" w:rsidRPr="0073703B" w:rsidRDefault="0073703B" w:rsidP="0073703B">
      <w:pPr>
        <w:autoSpaceDE w:val="0"/>
        <w:autoSpaceDN w:val="0"/>
        <w:adjustRightInd w:val="0"/>
        <w:rPr>
          <w:rFonts w:cs="Times New Roman"/>
          <w:b/>
          <w:color w:val="000000"/>
        </w:rPr>
      </w:pPr>
      <w:r w:rsidRPr="0073703B">
        <w:rPr>
          <w:rFonts w:cs="Times New Roman"/>
          <w:b/>
          <w:color w:val="000000"/>
        </w:rPr>
        <w:t xml:space="preserve">Approve Monthly Reports from the Fire Chief, Electrical Superintendent, Building Inspector Finance Director and Municipal Judge. </w:t>
      </w:r>
    </w:p>
    <w:p w14:paraId="25A4BCD5" w14:textId="77777777" w:rsidR="0073703B" w:rsidRPr="0073703B" w:rsidRDefault="0073703B" w:rsidP="0073703B">
      <w:pPr>
        <w:autoSpaceDE w:val="0"/>
        <w:autoSpaceDN w:val="0"/>
        <w:adjustRightInd w:val="0"/>
        <w:rPr>
          <w:b/>
        </w:rPr>
      </w:pPr>
      <w:r w:rsidRPr="0073703B">
        <w:rPr>
          <w:b/>
        </w:rPr>
        <w:t>Approve Raffle Permit for the following</w:t>
      </w:r>
    </w:p>
    <w:p w14:paraId="3BECF07A" w14:textId="77777777" w:rsidR="0073703B" w:rsidRPr="0073703B" w:rsidRDefault="0073703B" w:rsidP="0073703B">
      <w:pPr>
        <w:pStyle w:val="ListParagraph"/>
        <w:autoSpaceDE w:val="0"/>
        <w:autoSpaceDN w:val="0"/>
        <w:adjustRightInd w:val="0"/>
        <w:ind w:left="1080"/>
        <w:rPr>
          <w:b/>
        </w:rPr>
      </w:pPr>
      <w:r w:rsidRPr="0073703B">
        <w:rPr>
          <w:b/>
        </w:rPr>
        <w:t>Education Foundation for VCPS on March 16</w:t>
      </w:r>
      <w:r w:rsidRPr="0073703B">
        <w:rPr>
          <w:b/>
          <w:vertAlign w:val="superscript"/>
        </w:rPr>
        <w:t>th</w:t>
      </w:r>
      <w:r w:rsidRPr="0073703B">
        <w:rPr>
          <w:b/>
        </w:rPr>
        <w:t>, 2023 at the HAC.</w:t>
      </w:r>
    </w:p>
    <w:p w14:paraId="0BD23B89" w14:textId="77777777" w:rsidR="0073703B" w:rsidRPr="0073703B" w:rsidRDefault="0073703B" w:rsidP="0073703B">
      <w:pPr>
        <w:pStyle w:val="ListParagraph"/>
        <w:autoSpaceDE w:val="0"/>
        <w:autoSpaceDN w:val="0"/>
        <w:adjustRightInd w:val="0"/>
        <w:ind w:left="1080"/>
        <w:rPr>
          <w:b/>
        </w:rPr>
      </w:pPr>
      <w:r w:rsidRPr="0073703B">
        <w:rPr>
          <w:b/>
        </w:rPr>
        <w:t>Express Wrestling of Valley City on March 18</w:t>
      </w:r>
      <w:r w:rsidRPr="0073703B">
        <w:rPr>
          <w:b/>
          <w:vertAlign w:val="superscript"/>
        </w:rPr>
        <w:t>th</w:t>
      </w:r>
      <w:r w:rsidRPr="0073703B">
        <w:rPr>
          <w:b/>
        </w:rPr>
        <w:t xml:space="preserve"> and 28</w:t>
      </w:r>
      <w:r w:rsidRPr="0073703B">
        <w:rPr>
          <w:b/>
          <w:vertAlign w:val="superscript"/>
        </w:rPr>
        <w:t>th</w:t>
      </w:r>
      <w:r w:rsidRPr="0073703B">
        <w:rPr>
          <w:b/>
        </w:rPr>
        <w:t>, 2023 at the HAC.</w:t>
      </w:r>
    </w:p>
    <w:p w14:paraId="1B42A7A0" w14:textId="77777777" w:rsidR="0073703B" w:rsidRPr="0073703B" w:rsidRDefault="0073703B" w:rsidP="0073703B">
      <w:pPr>
        <w:autoSpaceDE w:val="0"/>
        <w:autoSpaceDN w:val="0"/>
        <w:adjustRightInd w:val="0"/>
        <w:rPr>
          <w:b/>
        </w:rPr>
      </w:pPr>
      <w:r w:rsidRPr="0073703B">
        <w:rPr>
          <w:b/>
        </w:rPr>
        <w:t xml:space="preserve">Approve Contractor License for Meyer Milk Transport Inc. </w:t>
      </w:r>
    </w:p>
    <w:p w14:paraId="59F706B7" w14:textId="530B5E32" w:rsidR="000008B5" w:rsidRDefault="000008B5" w:rsidP="000E3275">
      <w:pPr>
        <w:pStyle w:val="ListParagraph"/>
        <w:autoSpaceDE w:val="0"/>
        <w:autoSpaceDN w:val="0"/>
        <w:adjustRightInd w:val="0"/>
        <w:ind w:left="0"/>
        <w:rPr>
          <w:rFonts w:cs="Times New Roman"/>
          <w:color w:val="000000"/>
        </w:rPr>
      </w:pPr>
      <w:r>
        <w:rPr>
          <w:rFonts w:cs="Times New Roman"/>
          <w:color w:val="000000"/>
        </w:rPr>
        <w:t xml:space="preserve">Commissioner </w:t>
      </w:r>
      <w:r w:rsidR="0073703B">
        <w:rPr>
          <w:rFonts w:cs="Times New Roman"/>
          <w:color w:val="000000"/>
        </w:rPr>
        <w:t>Bishop</w:t>
      </w:r>
      <w:r w:rsidR="003B567E">
        <w:rPr>
          <w:rFonts w:cs="Times New Roman"/>
          <w:color w:val="000000"/>
        </w:rPr>
        <w:t xml:space="preserve"> </w:t>
      </w:r>
      <w:r>
        <w:rPr>
          <w:rFonts w:cs="Times New Roman"/>
          <w:color w:val="000000"/>
        </w:rPr>
        <w:t xml:space="preserve">moved to approve, seconded by Commissioner </w:t>
      </w:r>
      <w:r w:rsidR="0073703B">
        <w:rPr>
          <w:rFonts w:cs="Times New Roman"/>
          <w:color w:val="000000"/>
        </w:rPr>
        <w:t>Erickson</w:t>
      </w:r>
      <w:r>
        <w:rPr>
          <w:rFonts w:cs="Times New Roman"/>
          <w:color w:val="000000"/>
        </w:rPr>
        <w:t>.  Motion passed unanimously</w:t>
      </w:r>
      <w:r w:rsidR="004678FE">
        <w:rPr>
          <w:rFonts w:cs="Times New Roman"/>
          <w:color w:val="000000"/>
        </w:rPr>
        <w:t>.</w:t>
      </w:r>
    </w:p>
    <w:p w14:paraId="147C0C88" w14:textId="065FD55B" w:rsidR="00FC495E" w:rsidRDefault="00FC495E" w:rsidP="00FC495E">
      <w:pPr>
        <w:pStyle w:val="Heading4"/>
      </w:pPr>
      <w:r>
        <w:t>Ordinance</w:t>
      </w:r>
    </w:p>
    <w:p w14:paraId="244C4D0B" w14:textId="77777777" w:rsidR="0073703B" w:rsidRPr="0073703B" w:rsidRDefault="0073703B" w:rsidP="00FC495E">
      <w:pPr>
        <w:rPr>
          <w:b/>
        </w:rPr>
      </w:pPr>
      <w:r w:rsidRPr="0073703B">
        <w:rPr>
          <w:b/>
        </w:rPr>
        <w:t xml:space="preserve">Approve First Reading of Ordinance 1127, an Ordinance to Amend and Reenact Section 14-06.1-06 of the Valley City Municipal Code Related to Fee for Unlawfully Entering Closed Road. </w:t>
      </w:r>
    </w:p>
    <w:p w14:paraId="46994DE8" w14:textId="75273345" w:rsidR="00CB4DCB" w:rsidRPr="00CB4DCB" w:rsidRDefault="00CB4DCB" w:rsidP="00FC495E">
      <w:r>
        <w:t xml:space="preserve">City Attorney Martineck stated </w:t>
      </w:r>
      <w:r w:rsidR="0073703B">
        <w:t>it was brought to our attention that the fine through the city was double what the fine is through the state, which was not the intent.  This ordinance will match what the state is set at $250.</w:t>
      </w:r>
    </w:p>
    <w:p w14:paraId="7F2F1437" w14:textId="2F996208" w:rsidR="00FC495E" w:rsidRDefault="00FC495E" w:rsidP="00FC495E">
      <w:r>
        <w:t xml:space="preserve">Commissioner </w:t>
      </w:r>
      <w:r w:rsidR="00F309EF">
        <w:t>Bishop</w:t>
      </w:r>
      <w:r>
        <w:t xml:space="preserve"> moved to approve, seconded by Commissioner </w:t>
      </w:r>
      <w:r w:rsidR="00F309EF">
        <w:t>Gulmon</w:t>
      </w:r>
      <w:r>
        <w:t>.</w:t>
      </w:r>
    </w:p>
    <w:p w14:paraId="52EB0673" w14:textId="6AE1320F" w:rsidR="001913F6" w:rsidRPr="00FC495E" w:rsidRDefault="001913F6" w:rsidP="00FC495E">
      <w:r>
        <w:t>Motion passed</w:t>
      </w:r>
      <w:r w:rsidR="00B61233">
        <w:t xml:space="preserve"> unanimously.</w:t>
      </w:r>
    </w:p>
    <w:p w14:paraId="3C3AA1EC" w14:textId="77777777" w:rsidR="001913F6" w:rsidRPr="001913F6" w:rsidRDefault="001913F6" w:rsidP="001913F6">
      <w:pPr>
        <w:pStyle w:val="Heading4"/>
      </w:pPr>
      <w:r w:rsidRPr="001913F6">
        <w:t>New Business</w:t>
      </w:r>
    </w:p>
    <w:p w14:paraId="45352CD5" w14:textId="53A2089B" w:rsidR="00FE1978" w:rsidRPr="00FE1978" w:rsidRDefault="00FE1978" w:rsidP="00FE1978">
      <w:pPr>
        <w:rPr>
          <w:rFonts w:ascii="Arial Narrow" w:eastAsia="Times New Roman" w:hAnsi="Arial Narrow" w:cs="Times New Roman"/>
          <w:b/>
        </w:rPr>
      </w:pPr>
      <w:r w:rsidRPr="00FE1978">
        <w:rPr>
          <w:rFonts w:cs="Times New Roman"/>
          <w:b/>
          <w:color w:val="000000"/>
        </w:rPr>
        <w:t>Approve Monthly Bills for the City and Public Works in the Amount of $</w:t>
      </w:r>
      <w:r w:rsidRPr="00FE1978">
        <w:rPr>
          <w:rFonts w:ascii="Arial Narrow" w:eastAsia="Times New Roman" w:hAnsi="Arial Narrow" w:cs="Times New Roman"/>
          <w:b/>
        </w:rPr>
        <w:t>1,716,523.84.</w:t>
      </w:r>
    </w:p>
    <w:p w14:paraId="09F8085C" w14:textId="02018442" w:rsidR="00FE1978" w:rsidRPr="00B61233" w:rsidRDefault="00B61233" w:rsidP="00FE1978">
      <w:pPr>
        <w:pStyle w:val="ListParagraph"/>
        <w:autoSpaceDE w:val="0"/>
        <w:autoSpaceDN w:val="0"/>
        <w:adjustRightInd w:val="0"/>
        <w:ind w:left="0"/>
        <w:rPr>
          <w:rFonts w:cs="Times New Roman"/>
          <w:color w:val="000000"/>
        </w:rPr>
      </w:pPr>
      <w:r w:rsidRPr="00B61233">
        <w:rPr>
          <w:rFonts w:cs="Times New Roman"/>
          <w:color w:val="000000"/>
        </w:rPr>
        <w:t>Commissioner Bishop moved to approve, seconded by Commissioner Magnuson. Motion passed unanimously.</w:t>
      </w:r>
    </w:p>
    <w:p w14:paraId="4A36103D" w14:textId="6F3C2B2C" w:rsidR="00FE1978" w:rsidRPr="00FE1978" w:rsidRDefault="00FE1978" w:rsidP="00FE1978">
      <w:pPr>
        <w:autoSpaceDE w:val="0"/>
        <w:autoSpaceDN w:val="0"/>
        <w:adjustRightInd w:val="0"/>
        <w:rPr>
          <w:rFonts w:cs="Times New Roman"/>
          <w:b/>
          <w:i/>
          <w:color w:val="000000"/>
        </w:rPr>
      </w:pPr>
      <w:r w:rsidRPr="00FE1978">
        <w:rPr>
          <w:rFonts w:cs="Times New Roman"/>
          <w:b/>
          <w:color w:val="000000"/>
        </w:rPr>
        <w:t>Approve Amendment to Purchasing Policy.</w:t>
      </w:r>
    </w:p>
    <w:p w14:paraId="1719C589" w14:textId="050BF697" w:rsidR="00FE1978" w:rsidRDefault="00B61233" w:rsidP="00FE1978">
      <w:pPr>
        <w:pStyle w:val="ListParagraph"/>
        <w:autoSpaceDE w:val="0"/>
        <w:autoSpaceDN w:val="0"/>
        <w:adjustRightInd w:val="0"/>
        <w:ind w:left="0"/>
        <w:rPr>
          <w:rFonts w:cs="Times New Roman"/>
          <w:color w:val="000000"/>
        </w:rPr>
      </w:pPr>
      <w:r>
        <w:rPr>
          <w:rFonts w:cs="Times New Roman"/>
          <w:color w:val="000000"/>
        </w:rPr>
        <w:t>City Attorney Martineck reviewed the changes.</w:t>
      </w:r>
    </w:p>
    <w:p w14:paraId="36FFBD46" w14:textId="4BE2C702" w:rsidR="00B61233" w:rsidRPr="00B61233" w:rsidRDefault="00B61233" w:rsidP="00FE1978">
      <w:pPr>
        <w:pStyle w:val="ListParagraph"/>
        <w:autoSpaceDE w:val="0"/>
        <w:autoSpaceDN w:val="0"/>
        <w:adjustRightInd w:val="0"/>
        <w:ind w:left="0"/>
        <w:rPr>
          <w:rFonts w:cs="Times New Roman"/>
          <w:color w:val="000000"/>
        </w:rPr>
      </w:pPr>
      <w:r>
        <w:rPr>
          <w:rFonts w:cs="Times New Roman"/>
          <w:color w:val="000000"/>
        </w:rPr>
        <w:t xml:space="preserve">Commissioner Gulmon moved to approve, Seconded by Commissioner Bishop. Motion passed unanimously. </w:t>
      </w:r>
    </w:p>
    <w:p w14:paraId="52BBD649" w14:textId="21288E5A" w:rsidR="00FE1978" w:rsidRPr="00FE1978" w:rsidRDefault="00FE1978" w:rsidP="00FE1978">
      <w:pPr>
        <w:autoSpaceDE w:val="0"/>
        <w:autoSpaceDN w:val="0"/>
        <w:adjustRightInd w:val="0"/>
        <w:rPr>
          <w:rFonts w:cs="Times New Roman"/>
          <w:b/>
          <w:i/>
          <w:color w:val="000000"/>
        </w:rPr>
      </w:pPr>
      <w:r w:rsidRPr="00FE1978">
        <w:rPr>
          <w:rFonts w:cs="Times New Roman"/>
          <w:b/>
          <w:color w:val="000000"/>
        </w:rPr>
        <w:t>Appoint New Member to Planning and Zoning Commission to Fill Unexpired City Resident Term Ending on June 30</w:t>
      </w:r>
      <w:r w:rsidRPr="00FE1978">
        <w:rPr>
          <w:rFonts w:cs="Times New Roman"/>
          <w:b/>
          <w:color w:val="000000"/>
          <w:vertAlign w:val="superscript"/>
        </w:rPr>
        <w:t>th</w:t>
      </w:r>
      <w:r w:rsidRPr="00FE1978">
        <w:rPr>
          <w:rFonts w:cs="Times New Roman"/>
          <w:b/>
          <w:color w:val="000000"/>
        </w:rPr>
        <w:t>, 2026.</w:t>
      </w:r>
    </w:p>
    <w:p w14:paraId="47EEDAB0" w14:textId="683867D0" w:rsidR="00FE1978" w:rsidRPr="00B61233" w:rsidRDefault="00B61233" w:rsidP="00FE1978">
      <w:pPr>
        <w:pStyle w:val="ListParagraph"/>
        <w:autoSpaceDE w:val="0"/>
        <w:autoSpaceDN w:val="0"/>
        <w:adjustRightInd w:val="0"/>
        <w:ind w:left="0"/>
        <w:rPr>
          <w:rFonts w:cs="Times New Roman"/>
          <w:color w:val="000000"/>
        </w:rPr>
      </w:pPr>
      <w:r w:rsidRPr="00B61233">
        <w:rPr>
          <w:rFonts w:cs="Times New Roman"/>
          <w:color w:val="000000"/>
        </w:rPr>
        <w:t>Commissioner Erickson motioned to appoint Tim Durheim</w:t>
      </w:r>
      <w:r>
        <w:rPr>
          <w:rFonts w:cs="Times New Roman"/>
          <w:color w:val="000000"/>
        </w:rPr>
        <w:t>, seconded by Commissioner Magnuson. Motion passed unanimously.</w:t>
      </w:r>
    </w:p>
    <w:p w14:paraId="11E90C24" w14:textId="389CA421" w:rsidR="00023AA1" w:rsidRPr="00023AA1" w:rsidRDefault="00FE1978" w:rsidP="00023AA1">
      <w:pPr>
        <w:autoSpaceDE w:val="0"/>
        <w:autoSpaceDN w:val="0"/>
        <w:adjustRightInd w:val="0"/>
        <w:rPr>
          <w:rFonts w:cs="Times New Roman"/>
          <w:b/>
          <w:i/>
          <w:color w:val="000000"/>
        </w:rPr>
      </w:pPr>
      <w:r w:rsidRPr="00FE1978">
        <w:rPr>
          <w:rFonts w:cs="Times New Roman"/>
          <w:b/>
          <w:color w:val="000000"/>
        </w:rPr>
        <w:t>Approve Joint Powers Agreement for SVACTC Contingent upon Approval from the SVACTC Board.</w:t>
      </w:r>
    </w:p>
    <w:p w14:paraId="168F54CB" w14:textId="7E3D54BF" w:rsidR="00FE1978" w:rsidRPr="00023AA1" w:rsidRDefault="00023AA1" w:rsidP="00FE1978">
      <w:pPr>
        <w:pStyle w:val="ListParagraph"/>
        <w:autoSpaceDE w:val="0"/>
        <w:autoSpaceDN w:val="0"/>
        <w:adjustRightInd w:val="0"/>
        <w:ind w:left="0"/>
        <w:rPr>
          <w:rFonts w:cs="Times New Roman"/>
          <w:color w:val="000000"/>
        </w:rPr>
      </w:pPr>
      <w:r>
        <w:rPr>
          <w:rFonts w:cs="Times New Roman"/>
          <w:color w:val="000000"/>
        </w:rPr>
        <w:t>Commissioner Erickson moved to approve, seconded by Commissioner Gulmon. Motion passed unanimously.</w:t>
      </w:r>
    </w:p>
    <w:p w14:paraId="13B4BF19" w14:textId="5FBC2499" w:rsidR="00FE1978" w:rsidRPr="00FE1978" w:rsidRDefault="00FE1978" w:rsidP="00FE1978">
      <w:pPr>
        <w:autoSpaceDE w:val="0"/>
        <w:autoSpaceDN w:val="0"/>
        <w:adjustRightInd w:val="0"/>
        <w:rPr>
          <w:rFonts w:cs="Times New Roman"/>
          <w:b/>
          <w:color w:val="000000"/>
        </w:rPr>
      </w:pPr>
      <w:r w:rsidRPr="00FE1978">
        <w:rPr>
          <w:rFonts w:cs="Times New Roman"/>
          <w:b/>
          <w:color w:val="000000"/>
        </w:rPr>
        <w:t>Consider Accepting Project No. SU-2-990(060), PCN 23154-6th St. NW Reconstruction.</w:t>
      </w:r>
    </w:p>
    <w:p w14:paraId="4E02A8F4" w14:textId="2190F665" w:rsidR="00FE1978" w:rsidRPr="00023AA1" w:rsidRDefault="00023AA1" w:rsidP="00FE1978">
      <w:pPr>
        <w:pStyle w:val="ListParagraph"/>
        <w:autoSpaceDE w:val="0"/>
        <w:autoSpaceDN w:val="0"/>
        <w:adjustRightInd w:val="0"/>
        <w:ind w:left="0"/>
        <w:rPr>
          <w:rFonts w:cs="Times New Roman"/>
          <w:color w:val="000000"/>
        </w:rPr>
      </w:pPr>
      <w:r>
        <w:rPr>
          <w:rFonts w:cs="Times New Roman"/>
          <w:color w:val="000000"/>
        </w:rPr>
        <w:t>Commissioner Bishop moved to approve, seconded by Commissioner Gulmon. Motion passed unanimously.</w:t>
      </w:r>
    </w:p>
    <w:p w14:paraId="57187F24" w14:textId="4FD4DD12" w:rsidR="00FE1978" w:rsidRPr="00FE1978" w:rsidRDefault="00FE1978" w:rsidP="00FE1978">
      <w:pPr>
        <w:autoSpaceDE w:val="0"/>
        <w:autoSpaceDN w:val="0"/>
        <w:adjustRightInd w:val="0"/>
        <w:rPr>
          <w:rFonts w:cs="Times New Roman"/>
          <w:b/>
          <w:color w:val="000000"/>
        </w:rPr>
      </w:pPr>
      <w:r w:rsidRPr="00FE1978">
        <w:rPr>
          <w:rFonts w:cs="Times New Roman"/>
          <w:b/>
          <w:color w:val="000000"/>
        </w:rPr>
        <w:t xml:space="preserve">Approve Preliminary &amp; Design Engineering Task Order for Project No. UGP-2-990(067), PCN 23951-2024 Urban Grant Reconstruction Project. </w:t>
      </w:r>
    </w:p>
    <w:p w14:paraId="15E10AC7" w14:textId="77777777" w:rsidR="00D6007B" w:rsidRDefault="00023AA1" w:rsidP="00FE1978">
      <w:pPr>
        <w:pStyle w:val="ListParagraph"/>
        <w:autoSpaceDE w:val="0"/>
        <w:autoSpaceDN w:val="0"/>
        <w:adjustRightInd w:val="0"/>
        <w:ind w:left="0"/>
        <w:rPr>
          <w:rFonts w:cs="Times New Roman"/>
          <w:color w:val="000000"/>
        </w:rPr>
      </w:pPr>
      <w:r>
        <w:rPr>
          <w:rFonts w:cs="Times New Roman"/>
          <w:color w:val="000000"/>
        </w:rPr>
        <w:t xml:space="preserve">Commissioner </w:t>
      </w:r>
      <w:r w:rsidR="004454B2">
        <w:rPr>
          <w:rFonts w:cs="Times New Roman"/>
          <w:color w:val="000000"/>
        </w:rPr>
        <w:t>Magnuson moved to approve, seconded by Commissioner Bishop.</w:t>
      </w:r>
    </w:p>
    <w:p w14:paraId="17E59529" w14:textId="77777777" w:rsidR="00D6007B" w:rsidRDefault="00D6007B" w:rsidP="00FE1978">
      <w:pPr>
        <w:pStyle w:val="ListParagraph"/>
        <w:autoSpaceDE w:val="0"/>
        <w:autoSpaceDN w:val="0"/>
        <w:adjustRightInd w:val="0"/>
        <w:ind w:left="0"/>
        <w:rPr>
          <w:rFonts w:cs="Times New Roman"/>
          <w:color w:val="000000"/>
        </w:rPr>
      </w:pPr>
      <w:r>
        <w:rPr>
          <w:rFonts w:cs="Times New Roman"/>
          <w:color w:val="000000"/>
        </w:rPr>
        <w:t>Roll Call:</w:t>
      </w:r>
      <w:r>
        <w:rPr>
          <w:rFonts w:cs="Times New Roman"/>
          <w:color w:val="000000"/>
        </w:rPr>
        <w:tab/>
        <w:t>Erickson-nay</w:t>
      </w:r>
      <w:r>
        <w:rPr>
          <w:rFonts w:cs="Times New Roman"/>
          <w:color w:val="000000"/>
        </w:rPr>
        <w:tab/>
        <w:t>Gulmon-aye</w:t>
      </w:r>
      <w:r>
        <w:rPr>
          <w:rFonts w:cs="Times New Roman"/>
          <w:color w:val="000000"/>
        </w:rPr>
        <w:tab/>
        <w:t>Bishop-aye</w:t>
      </w:r>
      <w:r>
        <w:rPr>
          <w:rFonts w:cs="Times New Roman"/>
          <w:color w:val="000000"/>
        </w:rPr>
        <w:tab/>
        <w:t>Magnuson-aye</w:t>
      </w:r>
    </w:p>
    <w:p w14:paraId="61CC25F8" w14:textId="5D97F2ED" w:rsidR="00FE1978" w:rsidRPr="00023AA1" w:rsidRDefault="004454B2" w:rsidP="00FE1978">
      <w:pPr>
        <w:pStyle w:val="ListParagraph"/>
        <w:autoSpaceDE w:val="0"/>
        <w:autoSpaceDN w:val="0"/>
        <w:adjustRightInd w:val="0"/>
        <w:ind w:left="0"/>
        <w:rPr>
          <w:rFonts w:cs="Times New Roman"/>
          <w:color w:val="000000"/>
        </w:rPr>
      </w:pPr>
      <w:r>
        <w:rPr>
          <w:rFonts w:cs="Times New Roman"/>
          <w:color w:val="000000"/>
        </w:rPr>
        <w:t>Motion passed</w:t>
      </w:r>
      <w:r w:rsidR="00D6007B">
        <w:rPr>
          <w:rFonts w:cs="Times New Roman"/>
          <w:color w:val="000000"/>
        </w:rPr>
        <w:t>.</w:t>
      </w:r>
    </w:p>
    <w:p w14:paraId="6FD98244" w14:textId="49C4DEDD" w:rsidR="00FE1978" w:rsidRDefault="00FE1978" w:rsidP="00FE1978">
      <w:pPr>
        <w:autoSpaceDE w:val="0"/>
        <w:autoSpaceDN w:val="0"/>
        <w:adjustRightInd w:val="0"/>
        <w:rPr>
          <w:rFonts w:cs="Times New Roman"/>
          <w:b/>
          <w:color w:val="000000"/>
        </w:rPr>
      </w:pPr>
      <w:r w:rsidRPr="00FE1978">
        <w:rPr>
          <w:rFonts w:cs="Times New Roman"/>
          <w:b/>
          <w:color w:val="000000"/>
        </w:rPr>
        <w:t xml:space="preserve">Approve Preliminary Engineering Task Order for NW Water Tower Study. </w:t>
      </w:r>
    </w:p>
    <w:p w14:paraId="20A6931D" w14:textId="7FCCB7F0" w:rsidR="004454B2" w:rsidRDefault="004454B2" w:rsidP="00FE1978">
      <w:pPr>
        <w:autoSpaceDE w:val="0"/>
        <w:autoSpaceDN w:val="0"/>
        <w:adjustRightInd w:val="0"/>
        <w:rPr>
          <w:rFonts w:cs="Times New Roman"/>
          <w:color w:val="000000"/>
        </w:rPr>
      </w:pPr>
      <w:r>
        <w:rPr>
          <w:rFonts w:cs="Times New Roman"/>
          <w:color w:val="000000"/>
        </w:rPr>
        <w:t>Commissioner Magnuson moved to approve, seconded by Commissioner Gulmon.</w:t>
      </w:r>
    </w:p>
    <w:p w14:paraId="6BB95C0F" w14:textId="3426B573" w:rsidR="004454B2" w:rsidRDefault="004454B2" w:rsidP="00FE1978">
      <w:pPr>
        <w:autoSpaceDE w:val="0"/>
        <w:autoSpaceDN w:val="0"/>
        <w:adjustRightInd w:val="0"/>
        <w:rPr>
          <w:rFonts w:cs="Times New Roman"/>
          <w:color w:val="000000"/>
        </w:rPr>
      </w:pPr>
      <w:r>
        <w:rPr>
          <w:rFonts w:cs="Times New Roman"/>
          <w:color w:val="000000"/>
        </w:rPr>
        <w:t>Roll Call:</w:t>
      </w:r>
      <w:r>
        <w:rPr>
          <w:rFonts w:cs="Times New Roman"/>
          <w:color w:val="000000"/>
        </w:rPr>
        <w:tab/>
        <w:t>Magnuson-aye</w:t>
      </w:r>
      <w:r>
        <w:rPr>
          <w:rFonts w:cs="Times New Roman"/>
          <w:color w:val="000000"/>
        </w:rPr>
        <w:tab/>
        <w:t>Erickson-nay</w:t>
      </w:r>
      <w:r>
        <w:rPr>
          <w:rFonts w:cs="Times New Roman"/>
          <w:color w:val="000000"/>
        </w:rPr>
        <w:tab/>
        <w:t>Gulmon-aye</w:t>
      </w:r>
      <w:r>
        <w:rPr>
          <w:rFonts w:cs="Times New Roman"/>
          <w:color w:val="000000"/>
        </w:rPr>
        <w:tab/>
        <w:t>Bishop-aye</w:t>
      </w:r>
      <w:r>
        <w:rPr>
          <w:rFonts w:cs="Times New Roman"/>
          <w:color w:val="000000"/>
        </w:rPr>
        <w:tab/>
        <w:t>Carlsrud-aye</w:t>
      </w:r>
    </w:p>
    <w:p w14:paraId="15E3D317" w14:textId="77777777" w:rsidR="00AE25D7" w:rsidRDefault="004454B2" w:rsidP="00FE1978">
      <w:pPr>
        <w:autoSpaceDE w:val="0"/>
        <w:autoSpaceDN w:val="0"/>
        <w:adjustRightInd w:val="0"/>
        <w:rPr>
          <w:rFonts w:cs="Times New Roman"/>
          <w:color w:val="000000"/>
        </w:rPr>
        <w:sectPr w:rsidR="00AE25D7" w:rsidSect="00E77EB6">
          <w:headerReference w:type="first" r:id="rId8"/>
          <w:pgSz w:w="12240" w:h="20160" w:code="5"/>
          <w:pgMar w:top="1440" w:right="1440" w:bottom="1296" w:left="1440" w:header="720" w:footer="720" w:gutter="0"/>
          <w:cols w:space="720"/>
          <w:titlePg/>
          <w:docGrid w:linePitch="360"/>
        </w:sectPr>
      </w:pPr>
      <w:r>
        <w:rPr>
          <w:rFonts w:cs="Times New Roman"/>
          <w:color w:val="000000"/>
        </w:rPr>
        <w:t>Motion passed.</w:t>
      </w:r>
    </w:p>
    <w:p w14:paraId="4C0BD5B8" w14:textId="1F04CAC6" w:rsidR="004454B2" w:rsidRDefault="004454B2" w:rsidP="00FE1978">
      <w:pPr>
        <w:autoSpaceDE w:val="0"/>
        <w:autoSpaceDN w:val="0"/>
        <w:adjustRightInd w:val="0"/>
        <w:rPr>
          <w:rFonts w:cs="Times New Roman"/>
          <w:color w:val="000000"/>
        </w:rPr>
      </w:pPr>
    </w:p>
    <w:p w14:paraId="68D61EAD" w14:textId="3B7CD53E" w:rsidR="00D76C84" w:rsidRDefault="00D76C84" w:rsidP="00FE1978">
      <w:pPr>
        <w:autoSpaceDE w:val="0"/>
        <w:autoSpaceDN w:val="0"/>
        <w:adjustRightInd w:val="0"/>
        <w:rPr>
          <w:rFonts w:cs="Times New Roman"/>
          <w:b/>
          <w:color w:val="000000"/>
        </w:rPr>
      </w:pPr>
      <w:r w:rsidRPr="00962C96">
        <w:rPr>
          <w:rFonts w:cs="Times New Roman"/>
          <w:b/>
          <w:color w:val="000000"/>
        </w:rPr>
        <w:t xml:space="preserve">Approve </w:t>
      </w:r>
      <w:r w:rsidR="00962C96" w:rsidRPr="00962C96">
        <w:rPr>
          <w:rFonts w:cs="Times New Roman"/>
          <w:b/>
          <w:color w:val="000000"/>
        </w:rPr>
        <w:t>2024-2027 Urban</w:t>
      </w:r>
      <w:r w:rsidR="00962C96">
        <w:rPr>
          <w:rFonts w:cs="Times New Roman"/>
          <w:b/>
          <w:color w:val="000000"/>
        </w:rPr>
        <w:t xml:space="preserve"> Roads Program Worksheet.</w:t>
      </w:r>
    </w:p>
    <w:p w14:paraId="3F0D74A7" w14:textId="78A6CD10" w:rsidR="00962C96" w:rsidRPr="00643D2E" w:rsidRDefault="00643D2E" w:rsidP="00FE1978">
      <w:pPr>
        <w:autoSpaceDE w:val="0"/>
        <w:autoSpaceDN w:val="0"/>
        <w:adjustRightInd w:val="0"/>
        <w:rPr>
          <w:rFonts w:cs="Times New Roman"/>
          <w:color w:val="000000"/>
        </w:rPr>
      </w:pPr>
      <w:r>
        <w:rPr>
          <w:rFonts w:cs="Times New Roman"/>
          <w:color w:val="000000"/>
        </w:rPr>
        <w:t>Commissioner Bishop moved to approve, seconded by Commissioner Magnuson. Motion passed unanimously.</w:t>
      </w:r>
    </w:p>
    <w:p w14:paraId="33AA053E" w14:textId="49DBD871" w:rsidR="00A03813" w:rsidRDefault="00A03813" w:rsidP="00FE1978">
      <w:pPr>
        <w:autoSpaceDE w:val="0"/>
        <w:autoSpaceDN w:val="0"/>
        <w:adjustRightInd w:val="0"/>
        <w:rPr>
          <w:rFonts w:cs="Times New Roman"/>
          <w:b/>
          <w:color w:val="000000"/>
        </w:rPr>
      </w:pPr>
      <w:r>
        <w:rPr>
          <w:rFonts w:cs="Times New Roman"/>
          <w:b/>
          <w:color w:val="000000"/>
        </w:rPr>
        <w:t xml:space="preserve">Approve Application for Mobile Home </w:t>
      </w:r>
      <w:r w:rsidR="000A6118">
        <w:rPr>
          <w:rFonts w:cs="Times New Roman"/>
          <w:b/>
          <w:color w:val="000000"/>
        </w:rPr>
        <w:t>License for Viking Drive Estate.</w:t>
      </w:r>
    </w:p>
    <w:p w14:paraId="120B355B" w14:textId="24A1DA15" w:rsidR="00643D2E" w:rsidRDefault="00643D2E" w:rsidP="00FE1978">
      <w:pPr>
        <w:autoSpaceDE w:val="0"/>
        <w:autoSpaceDN w:val="0"/>
        <w:adjustRightInd w:val="0"/>
        <w:rPr>
          <w:rFonts w:cs="Times New Roman"/>
          <w:color w:val="000000"/>
        </w:rPr>
      </w:pPr>
      <w:r>
        <w:rPr>
          <w:rFonts w:cs="Times New Roman"/>
          <w:color w:val="000000"/>
        </w:rPr>
        <w:t>Commissioner Bishop moved to approve contingent on application being completed in one week, seconded by Commissioner Gulmon.</w:t>
      </w:r>
    </w:p>
    <w:p w14:paraId="5A96E255" w14:textId="7A4ACB23" w:rsidR="00C35ED7" w:rsidRDefault="00643D2E" w:rsidP="00FE1978">
      <w:pPr>
        <w:autoSpaceDE w:val="0"/>
        <w:autoSpaceDN w:val="0"/>
        <w:adjustRightInd w:val="0"/>
        <w:rPr>
          <w:rFonts w:cs="Times New Roman"/>
          <w:color w:val="000000"/>
        </w:rPr>
      </w:pPr>
      <w:r>
        <w:rPr>
          <w:rFonts w:cs="Times New Roman"/>
          <w:color w:val="000000"/>
        </w:rPr>
        <w:t>Roll Call:</w:t>
      </w:r>
      <w:r>
        <w:rPr>
          <w:rFonts w:cs="Times New Roman"/>
          <w:color w:val="000000"/>
        </w:rPr>
        <w:tab/>
      </w:r>
      <w:r w:rsidR="00C35ED7">
        <w:rPr>
          <w:rFonts w:cs="Times New Roman"/>
          <w:color w:val="000000"/>
        </w:rPr>
        <w:t>Gulmon-aye</w:t>
      </w:r>
      <w:r w:rsidR="00C35ED7">
        <w:rPr>
          <w:rFonts w:cs="Times New Roman"/>
          <w:color w:val="000000"/>
        </w:rPr>
        <w:tab/>
        <w:t>Bishop-aye</w:t>
      </w:r>
      <w:r w:rsidR="00C35ED7">
        <w:rPr>
          <w:rFonts w:cs="Times New Roman"/>
          <w:color w:val="000000"/>
        </w:rPr>
        <w:tab/>
        <w:t>Magnuson-nay</w:t>
      </w:r>
      <w:r w:rsidR="00C35ED7">
        <w:rPr>
          <w:rFonts w:cs="Times New Roman"/>
          <w:color w:val="000000"/>
        </w:rPr>
        <w:tab/>
        <w:t>Erickson-aye</w:t>
      </w:r>
      <w:r w:rsidR="00C35ED7">
        <w:rPr>
          <w:rFonts w:cs="Times New Roman"/>
          <w:color w:val="000000"/>
        </w:rPr>
        <w:tab/>
        <w:t>Carlsrud-aye</w:t>
      </w:r>
    </w:p>
    <w:p w14:paraId="30AADF04" w14:textId="7CA6C209" w:rsidR="00FE1978" w:rsidRPr="00E7321F" w:rsidRDefault="00C35ED7" w:rsidP="00E7321F">
      <w:pPr>
        <w:autoSpaceDE w:val="0"/>
        <w:autoSpaceDN w:val="0"/>
        <w:adjustRightInd w:val="0"/>
        <w:rPr>
          <w:rFonts w:cs="Times New Roman"/>
          <w:color w:val="000000"/>
        </w:rPr>
      </w:pPr>
      <w:r>
        <w:rPr>
          <w:rFonts w:cs="Times New Roman"/>
          <w:color w:val="000000"/>
        </w:rPr>
        <w:t>Motion passed.</w:t>
      </w:r>
      <w:r w:rsidR="00643D2E">
        <w:rPr>
          <w:rFonts w:cs="Times New Roman"/>
          <w:color w:val="000000"/>
        </w:rPr>
        <w:tab/>
      </w:r>
    </w:p>
    <w:p w14:paraId="1CB84EC7" w14:textId="725136A9" w:rsidR="006155D3" w:rsidRDefault="006155D3" w:rsidP="006155D3">
      <w:pPr>
        <w:pStyle w:val="Heading4"/>
      </w:pPr>
      <w:r>
        <w:t>City Administrator’s Report</w:t>
      </w:r>
    </w:p>
    <w:p w14:paraId="2992EF33" w14:textId="6F5BFE8C" w:rsidR="009B44C8" w:rsidRDefault="006155D3" w:rsidP="00EC3A8D">
      <w:r w:rsidRPr="007D08DE">
        <w:rPr>
          <w:b/>
        </w:rPr>
        <w:t>City Administrator Crawford</w:t>
      </w:r>
      <w:r>
        <w:t xml:space="preserve"> </w:t>
      </w:r>
      <w:r w:rsidR="00EC3A8D">
        <w:t xml:space="preserve">stated </w:t>
      </w:r>
      <w:r w:rsidR="00635DEF">
        <w:t>the</w:t>
      </w:r>
      <w:r w:rsidR="00E7321F">
        <w:t>y are following and working on bills. If you have issues such as water issues, please call Public Works.  We do not know about issues if you don’t call. We are also taking service order for things that need our attention such as potholes.  They may not be the top priority but with the service orders out there we can better track them.</w:t>
      </w:r>
    </w:p>
    <w:p w14:paraId="37414256" w14:textId="705DD136" w:rsidR="00E7321F" w:rsidRPr="00E7321F" w:rsidRDefault="00E7321F" w:rsidP="00EC3A8D">
      <w:r>
        <w:rPr>
          <w:b/>
        </w:rPr>
        <w:t xml:space="preserve">City Attorney Martineck </w:t>
      </w:r>
      <w:r>
        <w:t>stated we are currently hiring for the Administrative Assistant II</w:t>
      </w:r>
      <w:bookmarkStart w:id="0" w:name="_GoBack"/>
      <w:bookmarkEnd w:id="0"/>
      <w:r>
        <w:t xml:space="preserve"> position at City Hall which closes on March 17</w:t>
      </w:r>
      <w:r w:rsidRPr="00E7321F">
        <w:rPr>
          <w:vertAlign w:val="superscript"/>
        </w:rPr>
        <w:t>th</w:t>
      </w:r>
      <w:r>
        <w:t xml:space="preserve">. Also, there is a misconception that if you are a business owner you are able to give away free alcohol which is not the case under the current ordinance. Options of what can be done to work with businesses will be discussed. </w:t>
      </w:r>
    </w:p>
    <w:p w14:paraId="3790DCC2" w14:textId="07573CF1" w:rsidR="00FC01EC" w:rsidRDefault="001B7F9A" w:rsidP="009512CF">
      <w:r>
        <w:rPr>
          <w:b/>
        </w:rPr>
        <w:t xml:space="preserve">Commissioner Gulmon </w:t>
      </w:r>
      <w:r>
        <w:t>reported</w:t>
      </w:r>
      <w:r w:rsidR="00CB775A">
        <w:t xml:space="preserve"> on the financials ending 12/31/2022.</w:t>
      </w:r>
    </w:p>
    <w:p w14:paraId="38C99C5A" w14:textId="637865D2" w:rsidR="007A4B17" w:rsidRPr="007A4B17" w:rsidRDefault="007A4B17" w:rsidP="009512CF">
      <w:r>
        <w:rPr>
          <w:b/>
        </w:rPr>
        <w:t xml:space="preserve">Commissioner Erickson </w:t>
      </w:r>
      <w:r>
        <w:t>reminded everyone to have their garbage out before 7 am.</w:t>
      </w:r>
    </w:p>
    <w:p w14:paraId="0FC90487" w14:textId="5AEEBB01" w:rsidR="009512CF" w:rsidRPr="009512CF" w:rsidRDefault="009512CF" w:rsidP="009512CF">
      <w:r>
        <w:rPr>
          <w:b/>
        </w:rPr>
        <w:t xml:space="preserve">Mayor Carlsrud </w:t>
      </w:r>
      <w:r w:rsidR="007A4B17">
        <w:t xml:space="preserve">reminded everyone to clean the snow away from their garbage cans and </w:t>
      </w:r>
      <w:r>
        <w:t>thanked all employees.</w:t>
      </w:r>
    </w:p>
    <w:p w14:paraId="59349D91" w14:textId="7EEFE305" w:rsidR="004F5ECA" w:rsidRPr="00714DDD" w:rsidRDefault="004F5ECA" w:rsidP="004F5ECA">
      <w:pPr>
        <w:pStyle w:val="Heading4"/>
      </w:pPr>
      <w:r w:rsidRPr="00714DDD">
        <w:t>Adjourn</w:t>
      </w:r>
    </w:p>
    <w:p w14:paraId="528DB87D" w14:textId="3C8B3F1D" w:rsidR="004F5ECA" w:rsidRDefault="002F7A6A" w:rsidP="004F5ECA">
      <w:pPr>
        <w:rPr>
          <w:sz w:val="20"/>
          <w:szCs w:val="20"/>
        </w:rPr>
      </w:pPr>
      <w:r>
        <w:rPr>
          <w:sz w:val="20"/>
          <w:szCs w:val="20"/>
        </w:rPr>
        <w:t xml:space="preserve">Meeting was </w:t>
      </w:r>
      <w:r w:rsidR="002707F2">
        <w:rPr>
          <w:sz w:val="20"/>
          <w:szCs w:val="20"/>
        </w:rPr>
        <w:t>adjourned at 5:</w:t>
      </w:r>
      <w:r w:rsidR="00CB775A">
        <w:rPr>
          <w:sz w:val="20"/>
          <w:szCs w:val="20"/>
        </w:rPr>
        <w:t>48</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79A4419" w14:textId="77777777" w:rsidR="005E0AC1" w:rsidRDefault="005E0AC1" w:rsidP="005E0AC1">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1539FF">
        <w:rPr>
          <w:sz w:val="20"/>
          <w:szCs w:val="20"/>
        </w:rPr>
        <w:t>n</w:t>
      </w:r>
    </w:p>
    <w:p w14:paraId="4B8E2947" w14:textId="2DF24976" w:rsidR="00993140" w:rsidRDefault="001539FF" w:rsidP="001539FF">
      <w:pPr>
        <w:tabs>
          <w:tab w:val="left" w:pos="8475"/>
        </w:tabs>
        <w:rPr>
          <w:sz w:val="20"/>
          <w:szCs w:val="20"/>
        </w:rPr>
      </w:pPr>
      <w:r>
        <w:rPr>
          <w:sz w:val="20"/>
          <w:szCs w:val="20"/>
        </w:rPr>
        <w:tab/>
      </w:r>
    </w:p>
    <w:sectPr w:rsidR="00993140" w:rsidSect="00E77EB6">
      <w:headerReference w:type="first" r:id="rId9"/>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A24D" w14:textId="733F17D7" w:rsidR="007035C1" w:rsidRPr="0014571B" w:rsidRDefault="007035C1" w:rsidP="00AE25D7">
    <w:pPr>
      <w:pStyle w:val="Header"/>
      <w:rPr>
        <w:sz w:val="56"/>
      </w:rPr>
    </w:pPr>
    <w:r>
      <w:rPr>
        <w:sz w:val="56"/>
      </w:rPr>
      <w:t>95</w:t>
    </w:r>
    <w:r w:rsidR="00AE25D7">
      <w:rPr>
        <w:sz w:val="5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45C0" w14:textId="7655096F" w:rsidR="00AE25D7" w:rsidRPr="0014571B" w:rsidRDefault="00AE25D7" w:rsidP="00AE25D7">
    <w:pPr>
      <w:pStyle w:val="Header"/>
      <w:jc w:val="right"/>
      <w:rPr>
        <w:sz w:val="56"/>
      </w:rPr>
    </w:pPr>
    <w:r>
      <w:rPr>
        <w:sz w:val="56"/>
      </w:rPr>
      <w:t>956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1C19"/>
    <w:multiLevelType w:val="hybridMultilevel"/>
    <w:tmpl w:val="1F54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D5A3A"/>
    <w:multiLevelType w:val="hybridMultilevel"/>
    <w:tmpl w:val="FBDE1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731B"/>
    <w:multiLevelType w:val="hybridMultilevel"/>
    <w:tmpl w:val="F082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AC2C9E"/>
    <w:multiLevelType w:val="hybridMultilevel"/>
    <w:tmpl w:val="0E8C9456"/>
    <w:lvl w:ilvl="0" w:tplc="38DE19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23AA1"/>
    <w:rsid w:val="000358BC"/>
    <w:rsid w:val="00037767"/>
    <w:rsid w:val="000441C8"/>
    <w:rsid w:val="0005272B"/>
    <w:rsid w:val="00080142"/>
    <w:rsid w:val="00080653"/>
    <w:rsid w:val="000809CF"/>
    <w:rsid w:val="00085F2B"/>
    <w:rsid w:val="000A3502"/>
    <w:rsid w:val="000A4C2D"/>
    <w:rsid w:val="000A6118"/>
    <w:rsid w:val="000B4673"/>
    <w:rsid w:val="000B5900"/>
    <w:rsid w:val="000C0427"/>
    <w:rsid w:val="000C3054"/>
    <w:rsid w:val="000C351A"/>
    <w:rsid w:val="000C42DC"/>
    <w:rsid w:val="000C53C0"/>
    <w:rsid w:val="000C5F07"/>
    <w:rsid w:val="000D4891"/>
    <w:rsid w:val="000D6F50"/>
    <w:rsid w:val="000E1855"/>
    <w:rsid w:val="000E327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482"/>
    <w:rsid w:val="00142EE5"/>
    <w:rsid w:val="00143DDC"/>
    <w:rsid w:val="001443CE"/>
    <w:rsid w:val="0014571B"/>
    <w:rsid w:val="001468DA"/>
    <w:rsid w:val="001539FF"/>
    <w:rsid w:val="00176011"/>
    <w:rsid w:val="00182689"/>
    <w:rsid w:val="001840DF"/>
    <w:rsid w:val="00184BE9"/>
    <w:rsid w:val="001850AB"/>
    <w:rsid w:val="001913F6"/>
    <w:rsid w:val="00192452"/>
    <w:rsid w:val="00195B79"/>
    <w:rsid w:val="001A0DFD"/>
    <w:rsid w:val="001A1975"/>
    <w:rsid w:val="001A2ED3"/>
    <w:rsid w:val="001A3666"/>
    <w:rsid w:val="001B2F4A"/>
    <w:rsid w:val="001B55C7"/>
    <w:rsid w:val="001B6511"/>
    <w:rsid w:val="001B7F9A"/>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1728"/>
    <w:rsid w:val="0024458E"/>
    <w:rsid w:val="002519F0"/>
    <w:rsid w:val="00255707"/>
    <w:rsid w:val="00255F66"/>
    <w:rsid w:val="00264B70"/>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558"/>
    <w:rsid w:val="00317211"/>
    <w:rsid w:val="003228D3"/>
    <w:rsid w:val="003263A9"/>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B567E"/>
    <w:rsid w:val="003C50F5"/>
    <w:rsid w:val="003D1B66"/>
    <w:rsid w:val="003D5724"/>
    <w:rsid w:val="003D6470"/>
    <w:rsid w:val="003E7492"/>
    <w:rsid w:val="003F3657"/>
    <w:rsid w:val="00401A1D"/>
    <w:rsid w:val="004029D0"/>
    <w:rsid w:val="004031A9"/>
    <w:rsid w:val="00403C2C"/>
    <w:rsid w:val="00404442"/>
    <w:rsid w:val="00406263"/>
    <w:rsid w:val="00420C5F"/>
    <w:rsid w:val="0042355A"/>
    <w:rsid w:val="00435B4E"/>
    <w:rsid w:val="00443E27"/>
    <w:rsid w:val="0044500A"/>
    <w:rsid w:val="004454B2"/>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3D70"/>
    <w:rsid w:val="004A5839"/>
    <w:rsid w:val="004A6ECA"/>
    <w:rsid w:val="004A77F4"/>
    <w:rsid w:val="004A7AC4"/>
    <w:rsid w:val="004A7E05"/>
    <w:rsid w:val="004B2B54"/>
    <w:rsid w:val="004B4EB8"/>
    <w:rsid w:val="004B6468"/>
    <w:rsid w:val="004C35C4"/>
    <w:rsid w:val="004C36B4"/>
    <w:rsid w:val="004D25D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2A4D"/>
    <w:rsid w:val="005600FA"/>
    <w:rsid w:val="005605FE"/>
    <w:rsid w:val="00564E4B"/>
    <w:rsid w:val="00574CD3"/>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F1D10"/>
    <w:rsid w:val="00602CC8"/>
    <w:rsid w:val="00607AAB"/>
    <w:rsid w:val="006155D3"/>
    <w:rsid w:val="00616630"/>
    <w:rsid w:val="00617351"/>
    <w:rsid w:val="00621275"/>
    <w:rsid w:val="00622C55"/>
    <w:rsid w:val="006305AB"/>
    <w:rsid w:val="00630A0D"/>
    <w:rsid w:val="00631354"/>
    <w:rsid w:val="006318AB"/>
    <w:rsid w:val="006353FC"/>
    <w:rsid w:val="00635DEF"/>
    <w:rsid w:val="0064202B"/>
    <w:rsid w:val="00643D2E"/>
    <w:rsid w:val="006511B4"/>
    <w:rsid w:val="00651F41"/>
    <w:rsid w:val="006570AD"/>
    <w:rsid w:val="00663434"/>
    <w:rsid w:val="00667484"/>
    <w:rsid w:val="006706E7"/>
    <w:rsid w:val="006717A1"/>
    <w:rsid w:val="00674E99"/>
    <w:rsid w:val="006766BB"/>
    <w:rsid w:val="006775FC"/>
    <w:rsid w:val="006839BC"/>
    <w:rsid w:val="0068483F"/>
    <w:rsid w:val="00684D31"/>
    <w:rsid w:val="00684DA5"/>
    <w:rsid w:val="00686FC7"/>
    <w:rsid w:val="00697420"/>
    <w:rsid w:val="006A0310"/>
    <w:rsid w:val="006A5867"/>
    <w:rsid w:val="006A679B"/>
    <w:rsid w:val="006B27CF"/>
    <w:rsid w:val="006B28CA"/>
    <w:rsid w:val="006B7736"/>
    <w:rsid w:val="006C1B17"/>
    <w:rsid w:val="006C20E2"/>
    <w:rsid w:val="006C50B8"/>
    <w:rsid w:val="006C71B6"/>
    <w:rsid w:val="006D3408"/>
    <w:rsid w:val="006D4CEE"/>
    <w:rsid w:val="006D5B9C"/>
    <w:rsid w:val="006D686F"/>
    <w:rsid w:val="006E370E"/>
    <w:rsid w:val="006F7E3D"/>
    <w:rsid w:val="00701585"/>
    <w:rsid w:val="007035C1"/>
    <w:rsid w:val="00713930"/>
    <w:rsid w:val="00717350"/>
    <w:rsid w:val="007201BB"/>
    <w:rsid w:val="00720403"/>
    <w:rsid w:val="00724105"/>
    <w:rsid w:val="00726DB0"/>
    <w:rsid w:val="007329E9"/>
    <w:rsid w:val="0073510E"/>
    <w:rsid w:val="0073703B"/>
    <w:rsid w:val="00737087"/>
    <w:rsid w:val="00741163"/>
    <w:rsid w:val="00750262"/>
    <w:rsid w:val="0075176C"/>
    <w:rsid w:val="00753B53"/>
    <w:rsid w:val="00761BA5"/>
    <w:rsid w:val="00762EAE"/>
    <w:rsid w:val="00762EE2"/>
    <w:rsid w:val="007738F3"/>
    <w:rsid w:val="007747E5"/>
    <w:rsid w:val="007761E3"/>
    <w:rsid w:val="00777407"/>
    <w:rsid w:val="007826EF"/>
    <w:rsid w:val="0078769D"/>
    <w:rsid w:val="007926D3"/>
    <w:rsid w:val="0079376B"/>
    <w:rsid w:val="00797F0E"/>
    <w:rsid w:val="007A0492"/>
    <w:rsid w:val="007A13BF"/>
    <w:rsid w:val="007A37F2"/>
    <w:rsid w:val="007A4B17"/>
    <w:rsid w:val="007A5FA6"/>
    <w:rsid w:val="007A73A8"/>
    <w:rsid w:val="007B1110"/>
    <w:rsid w:val="007B14D6"/>
    <w:rsid w:val="007B1ECC"/>
    <w:rsid w:val="007C10DC"/>
    <w:rsid w:val="007C5456"/>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12CF"/>
    <w:rsid w:val="0095530B"/>
    <w:rsid w:val="00957733"/>
    <w:rsid w:val="00960CEA"/>
    <w:rsid w:val="00962C96"/>
    <w:rsid w:val="0096346F"/>
    <w:rsid w:val="009657C8"/>
    <w:rsid w:val="00973DE1"/>
    <w:rsid w:val="00976F94"/>
    <w:rsid w:val="00987A42"/>
    <w:rsid w:val="0099072E"/>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E7751"/>
    <w:rsid w:val="009F07FA"/>
    <w:rsid w:val="009F08C5"/>
    <w:rsid w:val="009F1D10"/>
    <w:rsid w:val="009F3B6D"/>
    <w:rsid w:val="00A03813"/>
    <w:rsid w:val="00A0429F"/>
    <w:rsid w:val="00A13793"/>
    <w:rsid w:val="00A13987"/>
    <w:rsid w:val="00A14C78"/>
    <w:rsid w:val="00A15347"/>
    <w:rsid w:val="00A20E5E"/>
    <w:rsid w:val="00A23563"/>
    <w:rsid w:val="00A304F5"/>
    <w:rsid w:val="00A3231D"/>
    <w:rsid w:val="00A35E7A"/>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5D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0167"/>
    <w:rsid w:val="00B41E25"/>
    <w:rsid w:val="00B44202"/>
    <w:rsid w:val="00B45077"/>
    <w:rsid w:val="00B55C20"/>
    <w:rsid w:val="00B563C5"/>
    <w:rsid w:val="00B568A7"/>
    <w:rsid w:val="00B61233"/>
    <w:rsid w:val="00B647D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35ED7"/>
    <w:rsid w:val="00C42F4A"/>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B4DCB"/>
    <w:rsid w:val="00CB775A"/>
    <w:rsid w:val="00CC45A9"/>
    <w:rsid w:val="00CC5CC7"/>
    <w:rsid w:val="00CC61D0"/>
    <w:rsid w:val="00CD043F"/>
    <w:rsid w:val="00CD3C86"/>
    <w:rsid w:val="00CD6B27"/>
    <w:rsid w:val="00CD6D42"/>
    <w:rsid w:val="00CE23CC"/>
    <w:rsid w:val="00CF01BD"/>
    <w:rsid w:val="00CF4CFD"/>
    <w:rsid w:val="00CF6DD3"/>
    <w:rsid w:val="00D05A7C"/>
    <w:rsid w:val="00D0642C"/>
    <w:rsid w:val="00D064D6"/>
    <w:rsid w:val="00D07167"/>
    <w:rsid w:val="00D10AF3"/>
    <w:rsid w:val="00D128FC"/>
    <w:rsid w:val="00D14914"/>
    <w:rsid w:val="00D333B1"/>
    <w:rsid w:val="00D3367A"/>
    <w:rsid w:val="00D406E3"/>
    <w:rsid w:val="00D55358"/>
    <w:rsid w:val="00D55652"/>
    <w:rsid w:val="00D57BC4"/>
    <w:rsid w:val="00D6007B"/>
    <w:rsid w:val="00D708D4"/>
    <w:rsid w:val="00D75D19"/>
    <w:rsid w:val="00D76C84"/>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3BEE"/>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321F"/>
    <w:rsid w:val="00E7586D"/>
    <w:rsid w:val="00E77EB6"/>
    <w:rsid w:val="00E80F7F"/>
    <w:rsid w:val="00E8342A"/>
    <w:rsid w:val="00E85FA3"/>
    <w:rsid w:val="00E86D64"/>
    <w:rsid w:val="00E87E06"/>
    <w:rsid w:val="00EA5E47"/>
    <w:rsid w:val="00EA66AB"/>
    <w:rsid w:val="00EA7E37"/>
    <w:rsid w:val="00EB0FF7"/>
    <w:rsid w:val="00EB2761"/>
    <w:rsid w:val="00EB7970"/>
    <w:rsid w:val="00EC3A8D"/>
    <w:rsid w:val="00EC5759"/>
    <w:rsid w:val="00EC61B8"/>
    <w:rsid w:val="00EC6C73"/>
    <w:rsid w:val="00ED323D"/>
    <w:rsid w:val="00ED6AE5"/>
    <w:rsid w:val="00EE2689"/>
    <w:rsid w:val="00EE3C54"/>
    <w:rsid w:val="00EE5375"/>
    <w:rsid w:val="00EE7CE3"/>
    <w:rsid w:val="00EF6B6E"/>
    <w:rsid w:val="00F0456A"/>
    <w:rsid w:val="00F138CA"/>
    <w:rsid w:val="00F211DD"/>
    <w:rsid w:val="00F217F3"/>
    <w:rsid w:val="00F2213C"/>
    <w:rsid w:val="00F269CF"/>
    <w:rsid w:val="00F309E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282E"/>
    <w:rsid w:val="00FB4D38"/>
    <w:rsid w:val="00FB76E2"/>
    <w:rsid w:val="00FC01EC"/>
    <w:rsid w:val="00FC11D2"/>
    <w:rsid w:val="00FC2766"/>
    <w:rsid w:val="00FC46D9"/>
    <w:rsid w:val="00FC495E"/>
    <w:rsid w:val="00FD15E4"/>
    <w:rsid w:val="00FD5567"/>
    <w:rsid w:val="00FD6092"/>
    <w:rsid w:val="00FE1978"/>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1E5AB-70BE-4B5E-B82F-65F90EF4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221</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16</cp:revision>
  <cp:lastPrinted>2023-03-08T16:12:00Z</cp:lastPrinted>
  <dcterms:created xsi:type="dcterms:W3CDTF">2023-03-13T16:54:00Z</dcterms:created>
  <dcterms:modified xsi:type="dcterms:W3CDTF">2023-03-24T20:04:00Z</dcterms:modified>
</cp:coreProperties>
</file>